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bookmarkStart w:id="0" w:name="_GoBack"/>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«8</w:t>
      </w:r>
      <w:r w:rsidRPr="005C4D1F">
        <w:rPr>
          <w:b/>
          <w:lang w:val="en-US"/>
        </w:rPr>
        <w:t>D</w:t>
      </w:r>
      <w:r w:rsidRPr="005C4D1F">
        <w:rPr>
          <w:b/>
        </w:rPr>
        <w:t>05101 -</w:t>
      </w:r>
      <w:r w:rsidRPr="005C4D1F">
        <w:rPr>
          <w:b/>
          <w:lang w:val="kk-KZ"/>
        </w:rPr>
        <w:t>Биология»</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w:t>
            </w:r>
            <w:proofErr w:type="spellStart"/>
            <w:r w:rsidRPr="001F1C69">
              <w:rPr>
                <w:b/>
              </w:rPr>
              <w:t>сабақтар</w:t>
            </w:r>
            <w:proofErr w:type="spellEnd"/>
            <w:r w:rsidRPr="001F1C69">
              <w:rPr>
                <w:b/>
              </w:rPr>
              <w:t xml:space="preserve">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450070" w:rsidRDefault="00450070" w:rsidP="005C4D1F">
            <w:pPr>
              <w:jc w:val="center"/>
              <w:rPr>
                <w:sz w:val="20"/>
                <w:szCs w:val="20"/>
              </w:rPr>
            </w:pPr>
            <w:r>
              <w:rPr>
                <w:sz w:val="20"/>
                <w:szCs w:val="20"/>
              </w:rPr>
              <w:t>92904</w:t>
            </w:r>
          </w:p>
          <w:p w:rsidR="001F4668" w:rsidRPr="001F4668" w:rsidRDefault="005C4D1F" w:rsidP="0041688D">
            <w:pPr>
              <w:rPr>
                <w:lang w:val="kk-KZ"/>
              </w:rPr>
            </w:pPr>
            <w:r w:rsidRPr="00106E53">
              <w:rPr>
                <w:sz w:val="20"/>
                <w:szCs w:val="20"/>
                <w:lang w:val="kk-KZ"/>
              </w:rPr>
              <w:t>Күйзеліс биологиясы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7715F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7715F4">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7715F4" w:rsidTr="005C4D1F">
        <w:trPr>
          <w:trHeight w:val="3263"/>
        </w:trPr>
        <w:tc>
          <w:tcPr>
            <w:tcW w:w="2411" w:type="dxa"/>
            <w:vMerge w:val="restart"/>
            <w:shd w:val="clear" w:color="auto" w:fill="auto"/>
          </w:tcPr>
          <w:p w:rsidR="005C4D1F" w:rsidRPr="00450070" w:rsidRDefault="00450070" w:rsidP="005C4D1F">
            <w:pPr>
              <w:jc w:val="both"/>
              <w:rPr>
                <w:b/>
                <w:sz w:val="20"/>
                <w:szCs w:val="20"/>
                <w:lang w:val="kk-KZ"/>
              </w:rPr>
            </w:pPr>
            <w:proofErr w:type="spellStart"/>
            <w:r w:rsidRPr="00450070">
              <w:rPr>
                <w:color w:val="000000"/>
                <w:sz w:val="20"/>
                <w:szCs w:val="20"/>
              </w:rPr>
              <w:t>Пәннің</w:t>
            </w:r>
            <w:proofErr w:type="spellEnd"/>
            <w:r w:rsidRPr="00450070">
              <w:rPr>
                <w:color w:val="000000"/>
                <w:sz w:val="20"/>
                <w:szCs w:val="20"/>
              </w:rPr>
              <w:t xml:space="preserve"> </w:t>
            </w:r>
            <w:proofErr w:type="spellStart"/>
            <w:r w:rsidRPr="00450070">
              <w:rPr>
                <w:color w:val="000000"/>
                <w:sz w:val="20"/>
                <w:szCs w:val="20"/>
              </w:rPr>
              <w:t>мақсаты</w:t>
            </w:r>
            <w:proofErr w:type="spellEnd"/>
            <w:r w:rsidRPr="00450070">
              <w:rPr>
                <w:color w:val="000000"/>
                <w:sz w:val="20"/>
                <w:szCs w:val="20"/>
              </w:rPr>
              <w:t xml:space="preserve">: </w:t>
            </w:r>
            <w:proofErr w:type="spellStart"/>
            <w:r w:rsidRPr="00450070">
              <w:rPr>
                <w:color w:val="000000"/>
                <w:sz w:val="20"/>
                <w:szCs w:val="20"/>
              </w:rPr>
              <w:t>практикалық</w:t>
            </w:r>
            <w:proofErr w:type="spellEnd"/>
            <w:r w:rsidRPr="00450070">
              <w:rPr>
                <w:color w:val="000000"/>
                <w:sz w:val="20"/>
                <w:szCs w:val="20"/>
              </w:rPr>
              <w:t xml:space="preserve"> </w:t>
            </w:r>
            <w:proofErr w:type="spellStart"/>
            <w:r w:rsidRPr="00450070">
              <w:rPr>
                <w:color w:val="000000"/>
                <w:sz w:val="20"/>
                <w:szCs w:val="20"/>
              </w:rPr>
              <w:t>қызметтегі</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реакциялары</w:t>
            </w:r>
            <w:proofErr w:type="spellEnd"/>
            <w:r w:rsidRPr="00450070">
              <w:rPr>
                <w:color w:val="000000"/>
                <w:sz w:val="20"/>
                <w:szCs w:val="20"/>
              </w:rPr>
              <w:t xml:space="preserve"> </w:t>
            </w:r>
            <w:proofErr w:type="spellStart"/>
            <w:r w:rsidRPr="00450070">
              <w:rPr>
                <w:color w:val="000000"/>
                <w:sz w:val="20"/>
                <w:szCs w:val="20"/>
              </w:rPr>
              <w:t>туралы</w:t>
            </w:r>
            <w:proofErr w:type="spellEnd"/>
            <w:r w:rsidRPr="00450070">
              <w:rPr>
                <w:color w:val="000000"/>
                <w:sz w:val="20"/>
                <w:szCs w:val="20"/>
              </w:rPr>
              <w:t xml:space="preserve"> </w:t>
            </w:r>
            <w:proofErr w:type="spellStart"/>
            <w:r w:rsidRPr="00450070">
              <w:rPr>
                <w:color w:val="000000"/>
                <w:sz w:val="20"/>
                <w:szCs w:val="20"/>
              </w:rPr>
              <w:t>білімді</w:t>
            </w:r>
            <w:proofErr w:type="spellEnd"/>
            <w:r w:rsidRPr="00450070">
              <w:rPr>
                <w:color w:val="000000"/>
                <w:sz w:val="20"/>
                <w:szCs w:val="20"/>
              </w:rPr>
              <w:t xml:space="preserve"> </w:t>
            </w:r>
            <w:proofErr w:type="spellStart"/>
            <w:r w:rsidRPr="00450070">
              <w:rPr>
                <w:color w:val="000000"/>
                <w:sz w:val="20"/>
                <w:szCs w:val="20"/>
              </w:rPr>
              <w:t>қолдану</w:t>
            </w:r>
            <w:proofErr w:type="spellEnd"/>
            <w:r w:rsidRPr="00450070">
              <w:rPr>
                <w:color w:val="000000"/>
                <w:sz w:val="20"/>
                <w:szCs w:val="20"/>
              </w:rPr>
              <w:t xml:space="preserve"> </w:t>
            </w:r>
            <w:proofErr w:type="spellStart"/>
            <w:r w:rsidRPr="00450070">
              <w:rPr>
                <w:color w:val="000000"/>
                <w:sz w:val="20"/>
                <w:szCs w:val="20"/>
              </w:rPr>
              <w:t>қабілетін</w:t>
            </w:r>
            <w:proofErr w:type="spellEnd"/>
            <w:r w:rsidRPr="00450070">
              <w:rPr>
                <w:color w:val="000000"/>
                <w:sz w:val="20"/>
                <w:szCs w:val="20"/>
              </w:rPr>
              <w:t xml:space="preserve"> </w:t>
            </w:r>
            <w:proofErr w:type="spellStart"/>
            <w:r w:rsidRPr="00450070">
              <w:rPr>
                <w:color w:val="000000"/>
                <w:sz w:val="20"/>
                <w:szCs w:val="20"/>
              </w:rPr>
              <w:t>қалыптастыру</w:t>
            </w:r>
            <w:proofErr w:type="spellEnd"/>
            <w:r w:rsidRPr="00450070">
              <w:rPr>
                <w:color w:val="000000"/>
                <w:sz w:val="20"/>
                <w:szCs w:val="20"/>
              </w:rPr>
              <w:t xml:space="preserve">. </w:t>
            </w:r>
            <w:proofErr w:type="spellStart"/>
            <w:r w:rsidRPr="00450070">
              <w:rPr>
                <w:color w:val="000000"/>
                <w:sz w:val="20"/>
                <w:szCs w:val="20"/>
              </w:rPr>
              <w:t>Пәнді</w:t>
            </w:r>
            <w:proofErr w:type="spellEnd"/>
            <w:r w:rsidRPr="00450070">
              <w:rPr>
                <w:color w:val="000000"/>
                <w:sz w:val="20"/>
                <w:szCs w:val="20"/>
              </w:rPr>
              <w:t xml:space="preserve"> </w:t>
            </w:r>
            <w:proofErr w:type="spellStart"/>
            <w:r w:rsidRPr="00450070">
              <w:rPr>
                <w:color w:val="000000"/>
                <w:sz w:val="20"/>
                <w:szCs w:val="20"/>
              </w:rPr>
              <w:t>оқу</w:t>
            </w:r>
            <w:proofErr w:type="spellEnd"/>
            <w:r w:rsidRPr="00450070">
              <w:rPr>
                <w:color w:val="000000"/>
                <w:sz w:val="20"/>
                <w:szCs w:val="20"/>
              </w:rPr>
              <w:t xml:space="preserve"> </w:t>
            </w:r>
            <w:proofErr w:type="spellStart"/>
            <w:r w:rsidRPr="00450070">
              <w:rPr>
                <w:color w:val="000000"/>
                <w:sz w:val="20"/>
                <w:szCs w:val="20"/>
              </w:rPr>
              <w:t>нәтижесінде</w:t>
            </w:r>
            <w:proofErr w:type="spellEnd"/>
            <w:r w:rsidRPr="00450070">
              <w:rPr>
                <w:color w:val="000000"/>
                <w:sz w:val="20"/>
                <w:szCs w:val="20"/>
              </w:rPr>
              <w:t xml:space="preserve"> докторант </w:t>
            </w:r>
            <w:proofErr w:type="spellStart"/>
            <w:r w:rsidRPr="00450070">
              <w:rPr>
                <w:color w:val="000000"/>
                <w:sz w:val="20"/>
                <w:szCs w:val="20"/>
              </w:rPr>
              <w:t>қабілетке</w:t>
            </w:r>
            <w:proofErr w:type="spellEnd"/>
            <w:r w:rsidRPr="00450070">
              <w:rPr>
                <w:color w:val="000000"/>
                <w:sz w:val="20"/>
                <w:szCs w:val="20"/>
              </w:rPr>
              <w:t xml:space="preserve"> </w:t>
            </w:r>
            <w:proofErr w:type="spellStart"/>
            <w:r w:rsidRPr="00450070">
              <w:rPr>
                <w:color w:val="000000"/>
                <w:sz w:val="20"/>
                <w:szCs w:val="20"/>
              </w:rPr>
              <w:t>ие</w:t>
            </w:r>
            <w:proofErr w:type="spellEnd"/>
            <w:r w:rsidRPr="00450070">
              <w:rPr>
                <w:color w:val="000000"/>
                <w:sz w:val="20"/>
                <w:szCs w:val="20"/>
              </w:rPr>
              <w:t xml:space="preserve"> </w:t>
            </w:r>
            <w:proofErr w:type="spellStart"/>
            <w:r w:rsidRPr="00450070">
              <w:rPr>
                <w:color w:val="000000"/>
                <w:sz w:val="20"/>
                <w:szCs w:val="20"/>
              </w:rPr>
              <w:t>болады</w:t>
            </w:r>
            <w:proofErr w:type="spellEnd"/>
            <w:r w:rsidRPr="00450070">
              <w:rPr>
                <w:color w:val="000000"/>
                <w:sz w:val="20"/>
                <w:szCs w:val="20"/>
              </w:rPr>
              <w:t xml:space="preserve">: - </w:t>
            </w:r>
            <w:proofErr w:type="spellStart"/>
            <w:r w:rsidRPr="00450070">
              <w:rPr>
                <w:color w:val="000000"/>
                <w:sz w:val="20"/>
                <w:szCs w:val="20"/>
              </w:rPr>
              <w:t>стрессорлардың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механизмдерін</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олардың</w:t>
            </w:r>
            <w:proofErr w:type="spellEnd"/>
            <w:r w:rsidRPr="00450070">
              <w:rPr>
                <w:color w:val="000000"/>
                <w:sz w:val="20"/>
                <w:szCs w:val="20"/>
              </w:rPr>
              <w:t xml:space="preserve"> ген, </w:t>
            </w:r>
            <w:proofErr w:type="spellStart"/>
            <w:r w:rsidRPr="00450070">
              <w:rPr>
                <w:color w:val="000000"/>
                <w:sz w:val="20"/>
                <w:szCs w:val="20"/>
              </w:rPr>
              <w:t>жасушалар</w:t>
            </w:r>
            <w:proofErr w:type="spellEnd"/>
            <w:r w:rsidRPr="00450070">
              <w:rPr>
                <w:color w:val="000000"/>
                <w:sz w:val="20"/>
                <w:szCs w:val="20"/>
              </w:rPr>
              <w:t xml:space="preserve"> </w:t>
            </w:r>
            <w:proofErr w:type="spellStart"/>
            <w:r w:rsidRPr="00450070">
              <w:rPr>
                <w:color w:val="000000"/>
                <w:sz w:val="20"/>
                <w:szCs w:val="20"/>
              </w:rPr>
              <w:lastRenderedPageBreak/>
              <w:t>деңгейінде</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реакцияларын</w:t>
            </w:r>
            <w:proofErr w:type="spellEnd"/>
            <w:r w:rsidRPr="00450070">
              <w:rPr>
                <w:color w:val="000000"/>
                <w:sz w:val="20"/>
                <w:szCs w:val="20"/>
              </w:rPr>
              <w:t xml:space="preserve">; </w:t>
            </w:r>
            <w:proofErr w:type="spellStart"/>
            <w:r w:rsidRPr="00450070">
              <w:rPr>
                <w:color w:val="000000"/>
                <w:sz w:val="20"/>
                <w:szCs w:val="20"/>
              </w:rPr>
              <w:t>тұтас</w:t>
            </w:r>
            <w:proofErr w:type="spellEnd"/>
            <w:r w:rsidRPr="00450070">
              <w:rPr>
                <w:color w:val="000000"/>
                <w:sz w:val="20"/>
                <w:szCs w:val="20"/>
              </w:rPr>
              <w:t xml:space="preserve"> </w:t>
            </w:r>
            <w:proofErr w:type="spellStart"/>
            <w:r w:rsidRPr="00450070">
              <w:rPr>
                <w:color w:val="000000"/>
                <w:sz w:val="20"/>
                <w:szCs w:val="20"/>
              </w:rPr>
              <w:t>ағзаның</w:t>
            </w:r>
            <w:proofErr w:type="spellEnd"/>
            <w:r w:rsidRPr="00450070">
              <w:rPr>
                <w:color w:val="000000"/>
                <w:sz w:val="20"/>
                <w:szCs w:val="20"/>
              </w:rPr>
              <w:t xml:space="preserve"> </w:t>
            </w:r>
            <w:proofErr w:type="spellStart"/>
            <w:r w:rsidRPr="00450070">
              <w:rPr>
                <w:color w:val="000000"/>
                <w:sz w:val="20"/>
                <w:szCs w:val="20"/>
              </w:rPr>
              <w:t>жағдайына</w:t>
            </w:r>
            <w:proofErr w:type="spellEnd"/>
            <w:r w:rsidRPr="00450070">
              <w:rPr>
                <w:color w:val="000000"/>
                <w:sz w:val="20"/>
                <w:szCs w:val="20"/>
              </w:rPr>
              <w:t xml:space="preserve"> </w:t>
            </w:r>
            <w:proofErr w:type="spellStart"/>
            <w:r w:rsidRPr="00450070">
              <w:rPr>
                <w:color w:val="000000"/>
                <w:sz w:val="20"/>
                <w:szCs w:val="20"/>
              </w:rPr>
              <w:t>клетканың</w:t>
            </w:r>
            <w:proofErr w:type="spellEnd"/>
            <w:r w:rsidRPr="00450070">
              <w:rPr>
                <w:color w:val="000000"/>
                <w:sz w:val="20"/>
                <w:szCs w:val="20"/>
              </w:rPr>
              <w:t xml:space="preserve"> стресс-</w:t>
            </w:r>
            <w:proofErr w:type="spellStart"/>
            <w:r w:rsidRPr="00450070">
              <w:rPr>
                <w:color w:val="000000"/>
                <w:sz w:val="20"/>
                <w:szCs w:val="20"/>
              </w:rPr>
              <w:t>реакциясы</w:t>
            </w:r>
            <w:proofErr w:type="spellEnd"/>
            <w:r w:rsidRPr="00450070">
              <w:rPr>
                <w:color w:val="000000"/>
                <w:sz w:val="20"/>
                <w:szCs w:val="20"/>
              </w:rPr>
              <w:t xml:space="preserve"> </w:t>
            </w:r>
            <w:proofErr w:type="spellStart"/>
            <w:r w:rsidRPr="00450070">
              <w:rPr>
                <w:color w:val="000000"/>
                <w:sz w:val="20"/>
                <w:szCs w:val="20"/>
              </w:rPr>
              <w:t>жүйелерін</w:t>
            </w:r>
            <w:proofErr w:type="spellEnd"/>
            <w:r w:rsidRPr="00450070">
              <w:rPr>
                <w:color w:val="000000"/>
                <w:sz w:val="20"/>
                <w:szCs w:val="20"/>
              </w:rPr>
              <w:t xml:space="preserve"> </w:t>
            </w:r>
            <w:proofErr w:type="spellStart"/>
            <w:r w:rsidRPr="00450070">
              <w:rPr>
                <w:color w:val="000000"/>
                <w:sz w:val="20"/>
                <w:szCs w:val="20"/>
              </w:rPr>
              <w:t>түсіндіру</w:t>
            </w:r>
            <w:proofErr w:type="spellEnd"/>
            <w:r w:rsidRPr="00450070">
              <w:rPr>
                <w:color w:val="000000"/>
                <w:sz w:val="20"/>
                <w:szCs w:val="20"/>
              </w:rPr>
              <w:t xml:space="preserve">; - </w:t>
            </w:r>
            <w:proofErr w:type="spellStart"/>
            <w:r w:rsidRPr="00450070">
              <w:rPr>
                <w:color w:val="000000"/>
                <w:sz w:val="20"/>
                <w:szCs w:val="20"/>
              </w:rPr>
              <w:t>жасушалық</w:t>
            </w:r>
            <w:proofErr w:type="spellEnd"/>
            <w:r w:rsidRPr="00450070">
              <w:rPr>
                <w:color w:val="000000"/>
                <w:sz w:val="20"/>
                <w:szCs w:val="20"/>
              </w:rPr>
              <w:t xml:space="preserve"> стресс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 </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сипаттау</w:t>
            </w:r>
            <w:proofErr w:type="spellEnd"/>
            <w:r w:rsidRPr="00450070">
              <w:rPr>
                <w:color w:val="000000"/>
                <w:sz w:val="20"/>
                <w:szCs w:val="20"/>
              </w:rPr>
              <w:t xml:space="preserve">, - </w:t>
            </w:r>
            <w:proofErr w:type="spellStart"/>
            <w:r w:rsidRPr="00450070">
              <w:rPr>
                <w:color w:val="000000"/>
                <w:sz w:val="20"/>
                <w:szCs w:val="20"/>
              </w:rPr>
              <w:t>стресстік</w:t>
            </w:r>
            <w:proofErr w:type="spellEnd"/>
            <w:r w:rsidRPr="00450070">
              <w:rPr>
                <w:color w:val="000000"/>
                <w:sz w:val="20"/>
                <w:szCs w:val="20"/>
              </w:rPr>
              <w:t xml:space="preserve"> </w:t>
            </w:r>
            <w:proofErr w:type="spellStart"/>
            <w:r w:rsidRPr="00450070">
              <w:rPr>
                <w:color w:val="000000"/>
                <w:sz w:val="20"/>
                <w:szCs w:val="20"/>
              </w:rPr>
              <w:t>факторлардың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салдарын</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органимдердің</w:t>
            </w:r>
            <w:proofErr w:type="spellEnd"/>
            <w:r w:rsidRPr="00450070">
              <w:rPr>
                <w:color w:val="000000"/>
                <w:sz w:val="20"/>
                <w:szCs w:val="20"/>
              </w:rPr>
              <w:t xml:space="preserve"> </w:t>
            </w:r>
            <w:proofErr w:type="spellStart"/>
            <w:r w:rsidRPr="00450070">
              <w:rPr>
                <w:color w:val="000000"/>
                <w:sz w:val="20"/>
                <w:szCs w:val="20"/>
              </w:rPr>
              <w:t>әртүрлі</w:t>
            </w:r>
            <w:proofErr w:type="spellEnd"/>
            <w:r w:rsidRPr="00450070">
              <w:rPr>
                <w:color w:val="000000"/>
                <w:sz w:val="20"/>
                <w:szCs w:val="20"/>
              </w:rPr>
              <w:t xml:space="preserve"> </w:t>
            </w:r>
            <w:proofErr w:type="spellStart"/>
            <w:r w:rsidRPr="00450070">
              <w:rPr>
                <w:color w:val="000000"/>
                <w:sz w:val="20"/>
                <w:szCs w:val="20"/>
              </w:rPr>
              <w:t>түрлік</w:t>
            </w:r>
            <w:proofErr w:type="spellEnd"/>
            <w:r w:rsidRPr="00450070">
              <w:rPr>
                <w:color w:val="000000"/>
                <w:sz w:val="20"/>
                <w:szCs w:val="20"/>
              </w:rPr>
              <w:t xml:space="preserve"> </w:t>
            </w:r>
            <w:proofErr w:type="spellStart"/>
            <w:r w:rsidRPr="00450070">
              <w:rPr>
                <w:color w:val="000000"/>
                <w:sz w:val="20"/>
                <w:szCs w:val="20"/>
              </w:rPr>
              <w:t>деңгейлерінде</w:t>
            </w:r>
            <w:proofErr w:type="spellEnd"/>
            <w:r w:rsidRPr="00450070">
              <w:rPr>
                <w:color w:val="000000"/>
                <w:sz w:val="20"/>
                <w:szCs w:val="20"/>
              </w:rPr>
              <w:t xml:space="preserve"> </w:t>
            </w:r>
            <w:proofErr w:type="spellStart"/>
            <w:r w:rsidRPr="00450070">
              <w:rPr>
                <w:color w:val="000000"/>
                <w:sz w:val="20"/>
                <w:szCs w:val="20"/>
              </w:rPr>
              <w:t>болжау</w:t>
            </w:r>
            <w:proofErr w:type="spellEnd"/>
            <w:r w:rsidRPr="00450070">
              <w:rPr>
                <w:color w:val="000000"/>
                <w:sz w:val="20"/>
                <w:szCs w:val="20"/>
              </w:rPr>
              <w:t xml:space="preserve">; - </w:t>
            </w:r>
            <w:proofErr w:type="spellStart"/>
            <w:r w:rsidRPr="00450070">
              <w:rPr>
                <w:color w:val="000000"/>
                <w:sz w:val="20"/>
                <w:szCs w:val="20"/>
              </w:rPr>
              <w:t>жасушаның</w:t>
            </w:r>
            <w:proofErr w:type="spellEnd"/>
            <w:r w:rsidRPr="00450070">
              <w:rPr>
                <w:color w:val="000000"/>
                <w:sz w:val="20"/>
                <w:szCs w:val="20"/>
              </w:rPr>
              <w:t xml:space="preserve"> </w:t>
            </w:r>
            <w:proofErr w:type="spellStart"/>
            <w:r w:rsidRPr="00450070">
              <w:rPr>
                <w:color w:val="000000"/>
                <w:sz w:val="20"/>
                <w:szCs w:val="20"/>
              </w:rPr>
              <w:t>стресске</w:t>
            </w:r>
            <w:proofErr w:type="spellEnd"/>
            <w:r w:rsidRPr="00450070">
              <w:rPr>
                <w:color w:val="000000"/>
                <w:sz w:val="20"/>
                <w:szCs w:val="20"/>
              </w:rPr>
              <w:t xml:space="preserve"> </w:t>
            </w:r>
            <w:proofErr w:type="spellStart"/>
            <w:r w:rsidRPr="00450070">
              <w:rPr>
                <w:color w:val="000000"/>
                <w:sz w:val="20"/>
                <w:szCs w:val="20"/>
              </w:rPr>
              <w:t>жауап</w:t>
            </w:r>
            <w:proofErr w:type="spellEnd"/>
            <w:r w:rsidRPr="00450070">
              <w:rPr>
                <w:color w:val="000000"/>
                <w:sz w:val="20"/>
                <w:szCs w:val="20"/>
              </w:rPr>
              <w:t xml:space="preserve"> беру </w:t>
            </w:r>
            <w:proofErr w:type="spellStart"/>
            <w:r w:rsidRPr="00450070">
              <w:rPr>
                <w:color w:val="000000"/>
                <w:sz w:val="20"/>
                <w:szCs w:val="20"/>
              </w:rPr>
              <w:t>стратегиясын</w:t>
            </w:r>
            <w:proofErr w:type="spellEnd"/>
            <w:r w:rsidRPr="00450070">
              <w:rPr>
                <w:color w:val="000000"/>
                <w:sz w:val="20"/>
                <w:szCs w:val="20"/>
              </w:rPr>
              <w:t xml:space="preserve"> </w:t>
            </w:r>
            <w:proofErr w:type="spellStart"/>
            <w:r w:rsidRPr="00450070">
              <w:rPr>
                <w:color w:val="000000"/>
                <w:sz w:val="20"/>
                <w:szCs w:val="20"/>
              </w:rPr>
              <w:t>талдау</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оны </w:t>
            </w:r>
            <w:proofErr w:type="spellStart"/>
            <w:r w:rsidRPr="00450070">
              <w:rPr>
                <w:color w:val="000000"/>
                <w:sz w:val="20"/>
                <w:szCs w:val="20"/>
              </w:rPr>
              <w:t>тудыратын</w:t>
            </w:r>
            <w:proofErr w:type="spellEnd"/>
            <w:r w:rsidRPr="00450070">
              <w:rPr>
                <w:color w:val="000000"/>
                <w:sz w:val="20"/>
                <w:szCs w:val="20"/>
              </w:rPr>
              <w:t xml:space="preserve"> </w:t>
            </w:r>
            <w:proofErr w:type="spellStart"/>
            <w:r w:rsidRPr="00450070">
              <w:rPr>
                <w:color w:val="000000"/>
                <w:sz w:val="20"/>
                <w:szCs w:val="20"/>
              </w:rPr>
              <w:t>стереотиптік</w:t>
            </w:r>
            <w:proofErr w:type="spellEnd"/>
            <w:r w:rsidRPr="00450070">
              <w:rPr>
                <w:color w:val="000000"/>
                <w:sz w:val="20"/>
                <w:szCs w:val="20"/>
              </w:rPr>
              <w:t xml:space="preserve"> </w:t>
            </w:r>
            <w:proofErr w:type="spellStart"/>
            <w:r w:rsidRPr="00450070">
              <w:rPr>
                <w:color w:val="000000"/>
                <w:sz w:val="20"/>
                <w:szCs w:val="20"/>
              </w:rPr>
              <w:t>мінез-құлықтың</w:t>
            </w:r>
            <w:proofErr w:type="spellEnd"/>
            <w:r w:rsidRPr="00450070">
              <w:rPr>
                <w:color w:val="000000"/>
                <w:sz w:val="20"/>
                <w:szCs w:val="20"/>
              </w:rPr>
              <w:t xml:space="preserve"> </w:t>
            </w:r>
            <w:proofErr w:type="spellStart"/>
            <w:r w:rsidRPr="00450070">
              <w:rPr>
                <w:color w:val="000000"/>
                <w:sz w:val="20"/>
                <w:szCs w:val="20"/>
              </w:rPr>
              <w:t>бейімделу</w:t>
            </w:r>
            <w:proofErr w:type="spellEnd"/>
            <w:r w:rsidRPr="00450070">
              <w:rPr>
                <w:color w:val="000000"/>
                <w:sz w:val="20"/>
                <w:szCs w:val="20"/>
              </w:rPr>
              <w:t xml:space="preserve"> </w:t>
            </w:r>
            <w:proofErr w:type="spellStart"/>
            <w:r w:rsidRPr="00450070">
              <w:rPr>
                <w:color w:val="000000"/>
                <w:sz w:val="20"/>
                <w:szCs w:val="20"/>
              </w:rPr>
              <w:t>формаларын</w:t>
            </w:r>
            <w:proofErr w:type="spellEnd"/>
            <w:r w:rsidRPr="00450070">
              <w:rPr>
                <w:color w:val="000000"/>
                <w:sz w:val="20"/>
                <w:szCs w:val="20"/>
              </w:rPr>
              <w:t xml:space="preserve"> </w:t>
            </w:r>
            <w:proofErr w:type="spellStart"/>
            <w:r w:rsidRPr="00450070">
              <w:rPr>
                <w:color w:val="000000"/>
                <w:sz w:val="20"/>
                <w:szCs w:val="20"/>
              </w:rPr>
              <w:t>зерттеу</w:t>
            </w:r>
            <w:proofErr w:type="spellEnd"/>
            <w:r w:rsidRPr="00450070">
              <w:rPr>
                <w:color w:val="000000"/>
                <w:sz w:val="20"/>
                <w:szCs w:val="20"/>
              </w:rPr>
              <w:t xml:space="preserve">; -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w:t>
            </w:r>
          </w:p>
        </w:tc>
        <w:tc>
          <w:tcPr>
            <w:tcW w:w="5386" w:type="dxa"/>
            <w:gridSpan w:val="5"/>
            <w:shd w:val="clear" w:color="auto" w:fill="auto"/>
          </w:tcPr>
          <w:p w:rsidR="005C4D1F" w:rsidRPr="00106E53" w:rsidRDefault="005C4D1F" w:rsidP="005C4D1F">
            <w:pPr>
              <w:tabs>
                <w:tab w:val="left" w:pos="0"/>
              </w:tabs>
              <w:spacing w:line="254" w:lineRule="auto"/>
              <w:jc w:val="both"/>
              <w:rPr>
                <w:sz w:val="20"/>
                <w:szCs w:val="20"/>
                <w:lang w:val="kk-KZ"/>
              </w:rPr>
            </w:pPr>
            <w:r w:rsidRPr="00106E53">
              <w:rPr>
                <w:sz w:val="20"/>
                <w:szCs w:val="20"/>
                <w:lang w:val="kk-KZ"/>
              </w:rPr>
              <w:lastRenderedPageBreak/>
              <w:t xml:space="preserve">1. </w:t>
            </w:r>
            <w:r w:rsidRPr="00106E53">
              <w:rPr>
                <w:color w:val="000000"/>
                <w:sz w:val="20"/>
                <w:szCs w:val="20"/>
                <w:lang w:val="kk-KZ"/>
              </w:rPr>
              <w:t>Күйзеліс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1.1 Стресс туралы ілімнің және ғылыми тұжырымдаманың дамуын, биологиялық және психологиялық стресстер ерекшеліктерімен ағзаға әсерін талдайды.</w:t>
            </w:r>
          </w:p>
          <w:p w:rsidR="005C4D1F" w:rsidRPr="00106E53" w:rsidRDefault="005C4D1F" w:rsidP="005C4D1F">
            <w:pPr>
              <w:pStyle w:val="11"/>
              <w:jc w:val="both"/>
              <w:rPr>
                <w:b/>
                <w:sz w:val="20"/>
                <w:szCs w:val="20"/>
                <w:lang w:val="kk-KZ"/>
              </w:rPr>
            </w:pPr>
            <w:r w:rsidRPr="00106E53">
              <w:rPr>
                <w:sz w:val="20"/>
                <w:szCs w:val="20"/>
                <w:lang w:val="kk-KZ" w:eastAsia="en-US"/>
              </w:rPr>
              <w:t xml:space="preserve">1.2 </w:t>
            </w:r>
            <w:r w:rsidRPr="00106E53">
              <w:rPr>
                <w:sz w:val="20"/>
                <w:szCs w:val="20"/>
                <w:lang w:val="kk-KZ"/>
              </w:rPr>
              <w:t>Стресс салдарынан пайда болатын психосоматикалық себептері, ағзаның стресстін дамытатын және стрессті шектейтін жүйелерінің  белгілерін  түсіндіреді</w:t>
            </w:r>
            <w:r w:rsidRPr="00106E53">
              <w:rPr>
                <w:sz w:val="20"/>
                <w:szCs w:val="20"/>
                <w:lang w:val="kk-KZ" w:eastAsia="en-US"/>
              </w:rPr>
              <w:t>;</w:t>
            </w:r>
          </w:p>
        </w:tc>
      </w:tr>
      <w:tr w:rsidR="005C4D1F" w:rsidRPr="007715F4" w:rsidTr="007715F4">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5C4D1F">
            <w:pPr>
              <w:spacing w:line="254" w:lineRule="auto"/>
              <w:rPr>
                <w:sz w:val="20"/>
                <w:szCs w:val="20"/>
                <w:highlight w:val="yellow"/>
                <w:lang w:val="kk-KZ"/>
              </w:rPr>
            </w:pPr>
            <w:r w:rsidRPr="00106E53">
              <w:rPr>
                <w:sz w:val="20"/>
                <w:szCs w:val="20"/>
                <w:lang w:val="kk-KZ"/>
              </w:rPr>
              <w:t xml:space="preserve">2. </w:t>
            </w:r>
            <w:r w:rsidRPr="00106E53">
              <w:rPr>
                <w:color w:val="000000"/>
                <w:sz w:val="20"/>
                <w:szCs w:val="20"/>
                <w:lang w:val="kk-KZ"/>
              </w:rPr>
              <w:t xml:space="preserve">Стресс кезінде тірі ағзалардың жүйке жүйесінде өтетін морфофункционалды өзгерістерді білу </w:t>
            </w:r>
            <w:r w:rsidRPr="00106E53">
              <w:rPr>
                <w:sz w:val="20"/>
                <w:szCs w:val="20"/>
                <w:lang w:val="kk-KZ"/>
              </w:rPr>
              <w:t xml:space="preserve">негізгі заңдылықтарымен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2.1 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5C4D1F">
            <w:pPr>
              <w:jc w:val="both"/>
              <w:rPr>
                <w:sz w:val="20"/>
                <w:szCs w:val="20"/>
                <w:highlight w:val="yellow"/>
                <w:lang w:val="kk-KZ"/>
              </w:rPr>
            </w:pPr>
            <w:r w:rsidRPr="00106E53">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5C4D1F" w:rsidRPr="007715F4" w:rsidTr="005C4D1F">
        <w:trPr>
          <w:trHeight w:val="219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3.1 Өсімдіктердің құрғақшылыққа бейімделу деңгейін анықтайтын әдістерді игереді;</w:t>
            </w:r>
          </w:p>
          <w:p w:rsidR="005C4D1F" w:rsidRPr="00106E53" w:rsidRDefault="005C4D1F" w:rsidP="005C4D1F">
            <w:pPr>
              <w:pStyle w:val="afe"/>
              <w:spacing w:line="254" w:lineRule="auto"/>
              <w:jc w:val="both"/>
              <w:rPr>
                <w:rFonts w:ascii="Times New Roman" w:hAnsi="Times New Roman"/>
                <w:sz w:val="20"/>
                <w:szCs w:val="20"/>
                <w:lang w:val="kk-KZ"/>
              </w:rPr>
            </w:pPr>
            <w:r w:rsidRPr="00106E53">
              <w:rPr>
                <w:rFonts w:ascii="Times New Roman" w:hAnsi="Times New Roman"/>
                <w:sz w:val="20"/>
                <w:szCs w:val="20"/>
                <w:lang w:val="kk-KZ"/>
              </w:rPr>
              <w:t xml:space="preserve">3.2: </w:t>
            </w:r>
            <w:r w:rsidRPr="00106E53">
              <w:rPr>
                <w:rFonts w:ascii="Times New Roman" w:hAnsi="Times New Roman"/>
                <w:color w:val="000000"/>
                <w:sz w:val="20"/>
                <w:szCs w:val="20"/>
                <w:lang w:val="kk-KZ"/>
              </w:rPr>
              <w:t>Паталогиялық стресстертердің пайда болуын және басты  ерекшеліктерін анықтайтын жолдарды меңгереді.</w:t>
            </w:r>
            <w:r w:rsidRPr="00106E53">
              <w:rPr>
                <w:rFonts w:ascii="Times New Roman" w:hAnsi="Times New Roman"/>
                <w:sz w:val="20"/>
                <w:szCs w:val="20"/>
                <w:lang w:val="kk-KZ"/>
              </w:rPr>
              <w:t xml:space="preserve"> </w:t>
            </w:r>
          </w:p>
          <w:p w:rsidR="005C4D1F" w:rsidRPr="00106E53" w:rsidRDefault="005C4D1F" w:rsidP="005C4D1F">
            <w:pPr>
              <w:pStyle w:val="afe"/>
              <w:spacing w:line="254" w:lineRule="auto"/>
              <w:jc w:val="both"/>
              <w:rPr>
                <w:rFonts w:ascii="Times New Roman" w:hAnsi="Times New Roman"/>
                <w:sz w:val="20"/>
                <w:szCs w:val="20"/>
                <w:highlight w:val="yellow"/>
                <w:lang w:val="kk-KZ"/>
              </w:rPr>
            </w:pPr>
          </w:p>
        </w:tc>
      </w:tr>
      <w:tr w:rsidR="005C4D1F" w:rsidRPr="007715F4"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Pr="005C4D1F">
              <w:rPr>
                <w:color w:val="000000"/>
                <w:sz w:val="20"/>
                <w:szCs w:val="20"/>
                <w:lang w:val="kk-KZ"/>
              </w:rPr>
              <w:t xml:space="preserve">Биологиялық, физиологиялық, патологиялық стресске төзімді ағзаларды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Стресске төзімді ауылшаруашылық дақылдарын қолданысқа енгізеді; </w:t>
            </w:r>
          </w:p>
          <w:p w:rsidR="005C4D1F" w:rsidRPr="00106E53" w:rsidRDefault="005C4D1F" w:rsidP="005C4D1F">
            <w:pPr>
              <w:spacing w:line="254" w:lineRule="auto"/>
              <w:jc w:val="both"/>
              <w:rPr>
                <w:sz w:val="20"/>
                <w:szCs w:val="20"/>
                <w:highlight w:val="yellow"/>
                <w:lang w:val="kk-KZ"/>
              </w:rPr>
            </w:pPr>
            <w:r w:rsidRPr="00106E53">
              <w:rPr>
                <w:sz w:val="20"/>
                <w:szCs w:val="20"/>
                <w:lang w:val="kk-KZ"/>
              </w:rPr>
              <w:t>4.2 Заманауи әдістерді пайдалана отырып стреске төзімді өсімдіктерді практикада іске асырады;</w:t>
            </w:r>
          </w:p>
        </w:tc>
      </w:tr>
      <w:tr w:rsidR="005C4D1F" w:rsidRPr="007715F4"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5C4D1F">
            <w:pPr>
              <w:spacing w:line="254" w:lineRule="auto"/>
              <w:jc w:val="both"/>
              <w:rPr>
                <w:b/>
                <w:sz w:val="20"/>
                <w:szCs w:val="20"/>
                <w:lang w:val="kk-KZ" w:eastAsia="ar-SA"/>
              </w:rPr>
            </w:pPr>
            <w:r>
              <w:rPr>
                <w:sz w:val="20"/>
                <w:szCs w:val="20"/>
                <w:lang w:val="kk-KZ"/>
              </w:rPr>
              <w:t>5.</w:t>
            </w:r>
            <w:r w:rsidRPr="00106E53">
              <w:rPr>
                <w:sz w:val="20"/>
                <w:szCs w:val="20"/>
                <w:lang w:val="kk-KZ"/>
              </w:rPr>
              <w:t xml:space="preserve"> Күйзеліс биологиясынан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Pr="005C4D1F">
              <w:rPr>
                <w:color w:val="000000"/>
                <w:sz w:val="20"/>
                <w:szCs w:val="20"/>
                <w:lang w:val="kk-KZ"/>
              </w:rPr>
              <w:t>Жалпы биологиялық стресс түрлерінің әртүрлілігі мен ерекшеліктері туралы білімін ғылыми зерттеу жұмысын жүргізуде пайдаланады.</w:t>
            </w:r>
          </w:p>
          <w:p w:rsidR="005C4D1F" w:rsidRPr="005C4D1F" w:rsidRDefault="005C4D1F" w:rsidP="005C4D1F">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күйзеліс 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5C4D1F" w:rsidP="005C4D1F">
            <w:pPr>
              <w:pStyle w:val="11"/>
              <w:rPr>
                <w:b/>
                <w:sz w:val="20"/>
                <w:szCs w:val="20"/>
                <w:lang w:val="kk-KZ"/>
              </w:rPr>
            </w:pPr>
            <w:r w:rsidRPr="00106E53">
              <w:rPr>
                <w:sz w:val="20"/>
                <w:szCs w:val="20"/>
                <w:lang w:val="kk-KZ"/>
              </w:rPr>
              <w:t xml:space="preserve">Өсімдтер экологиясы, </w:t>
            </w:r>
            <w:r>
              <w:rPr>
                <w:sz w:val="20"/>
                <w:szCs w:val="20"/>
                <w:lang w:val="kk-KZ"/>
              </w:rPr>
              <w:t>өсімдіктер физиологиясы</w:t>
            </w:r>
            <w:r w:rsidRPr="00106E53">
              <w:rPr>
                <w:sz w:val="20"/>
                <w:szCs w:val="20"/>
                <w:lang w:val="kk-KZ"/>
              </w:rPr>
              <w:t xml:space="preserve">, </w:t>
            </w:r>
            <w:r>
              <w:rPr>
                <w:sz w:val="20"/>
                <w:szCs w:val="20"/>
                <w:lang w:val="kk-KZ"/>
              </w:rPr>
              <w:t>биохимия</w:t>
            </w:r>
          </w:p>
        </w:tc>
      </w:tr>
      <w:tr w:rsidR="005C4D1F" w:rsidRPr="005C4D1F"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5C4D1F" w:rsidP="005C4D1F">
            <w:pPr>
              <w:pStyle w:val="11"/>
              <w:rPr>
                <w:sz w:val="20"/>
                <w:szCs w:val="20"/>
                <w:lang w:val="kk-KZ"/>
              </w:rPr>
            </w:pPr>
            <w:r>
              <w:rPr>
                <w:sz w:val="20"/>
                <w:szCs w:val="20"/>
                <w:lang w:val="kk-KZ"/>
              </w:rPr>
              <w:t>Ғылыми зерттеу практикасы</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846BB2" w:rsidRPr="00846BB2" w:rsidRDefault="00846BB2"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Pr>
                <w:rFonts w:ascii="Times New Roman" w:hAnsi="Times New Roman"/>
                <w:bCs/>
                <w:color w:val="222222"/>
                <w:sz w:val="24"/>
                <w:szCs w:val="24"/>
                <w:shd w:val="clear" w:color="auto" w:fill="FFFFFF"/>
                <w:lang w:val="kk-KZ"/>
              </w:rPr>
              <w:t xml:space="preserve">1. </w:t>
            </w:r>
            <w:r w:rsidRPr="00846BB2">
              <w:rPr>
                <w:rFonts w:ascii="Times New Roman" w:hAnsi="Times New Roman"/>
                <w:bCs/>
                <w:color w:val="222222"/>
                <w:sz w:val="24"/>
                <w:szCs w:val="24"/>
                <w:shd w:val="clear" w:color="auto" w:fill="FFFFFF"/>
                <w:lang w:val="kk-KZ"/>
              </w:rPr>
              <w:t>Атабаева, С. Ж.</w:t>
            </w:r>
            <w:r w:rsidRPr="00846BB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846BB2">
              <w:rPr>
                <w:rFonts w:ascii="Times New Roman" w:hAnsi="Times New Roman"/>
                <w:bCs/>
                <w:color w:val="222222"/>
                <w:sz w:val="24"/>
                <w:szCs w:val="24"/>
                <w:shd w:val="clear" w:color="auto" w:fill="FFFFFF"/>
                <w:lang w:val="kk-KZ"/>
              </w:rPr>
              <w:t>ISBN </w:t>
            </w:r>
            <w:r w:rsidRPr="00846BB2">
              <w:rPr>
                <w:rFonts w:ascii="Times New Roman" w:hAnsi="Times New Roman"/>
                <w:color w:val="222222"/>
                <w:sz w:val="24"/>
                <w:szCs w:val="24"/>
                <w:shd w:val="clear" w:color="auto" w:fill="FFFFFF"/>
                <w:lang w:val="kk-KZ"/>
              </w:rPr>
              <w:t>978-601-281-161-2</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2.Атабаева С.Ж. «Өсімдіктер физиологисы» Алматы: «Бастау», 2015</w:t>
            </w:r>
            <w:r w:rsidRPr="00846BB2">
              <w:rPr>
                <w:rFonts w:ascii="Times New Roman" w:hAnsi="Times New Roman"/>
                <w:color w:val="000000"/>
                <w:sz w:val="24"/>
                <w:szCs w:val="24"/>
                <w:lang w:val="kk-KZ"/>
              </w:rPr>
              <w:br/>
            </w:r>
            <w:r w:rsidRPr="00846BB2">
              <w:rPr>
                <w:rFonts w:ascii="Times New Roman" w:hAnsi="Times New Roman"/>
                <w:color w:val="000000"/>
                <w:sz w:val="24"/>
                <w:szCs w:val="24"/>
                <w:shd w:val="clear" w:color="auto" w:fill="FFFFFF"/>
                <w:lang w:val="kk-KZ"/>
              </w:rPr>
              <w:t>3.Өсімдіктер селекциясы ж/е тұқым шаруашылығы негіздері. Оқулық. Алматы: 2016.</w:t>
            </w:r>
            <w:r w:rsidRPr="00846BB2">
              <w:rPr>
                <w:rFonts w:ascii="Times New Roman" w:hAnsi="Times New Roman"/>
                <w:color w:val="000000"/>
                <w:sz w:val="24"/>
                <w:szCs w:val="24"/>
                <w:lang w:val="kk-KZ"/>
              </w:rPr>
              <w:br/>
            </w:r>
            <w:r w:rsidRPr="00846BB2">
              <w:rPr>
                <w:rFonts w:ascii="Times New Roman" w:hAnsi="Times New Roman"/>
                <w:color w:val="000000"/>
                <w:sz w:val="24"/>
                <w:szCs w:val="24"/>
                <w:lang w:val="kk-KZ"/>
              </w:rPr>
              <w:lastRenderedPageBreak/>
              <w:br/>
            </w:r>
            <w:r w:rsidRPr="00846BB2">
              <w:rPr>
                <w:rFonts w:ascii="Times New Roman" w:hAnsi="Times New Roman"/>
                <w:color w:val="000000"/>
                <w:sz w:val="24"/>
                <w:szCs w:val="24"/>
                <w:shd w:val="clear" w:color="auto" w:fill="FFFFFF"/>
                <w:lang w:val="kk-KZ"/>
              </w:rPr>
              <w:t>4.Сағатов К.С.Өсімдіктер физиологиясы. Оқулық. Алматы: Ғылым, 2002. - 316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5.Валиханова, Г.Ж.Өсімдіктер физиологиясының үлкен практикумына арналған әдістемелік нұсқау.Алматы, Республикалық баспа кабинеті, 1995. - 33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6. Ж.Жатқанбаев Өсімдіктер физиологиясы. Оқулық. Алматы: 1988.</w:t>
            </w:r>
          </w:p>
          <w:p w:rsidR="00B94034" w:rsidRPr="00846BB2" w:rsidRDefault="00846BB2" w:rsidP="00846BB2">
            <w:pPr>
              <w:pStyle w:val="afb"/>
              <w:widowControl w:val="0"/>
              <w:spacing w:after="0" w:line="240" w:lineRule="auto"/>
              <w:ind w:left="0"/>
              <w:jc w:val="both"/>
              <w:rPr>
                <w:rFonts w:ascii="Times New Roman" w:hAnsi="Times New Roman"/>
                <w:sz w:val="24"/>
                <w:szCs w:val="24"/>
                <w:lang w:val="kk-KZ"/>
              </w:rPr>
            </w:pPr>
            <w:r w:rsidRPr="00846BB2">
              <w:rPr>
                <w:rFonts w:ascii="Times New Roman" w:hAnsi="Times New Roman"/>
                <w:color w:val="000000"/>
                <w:sz w:val="24"/>
                <w:szCs w:val="24"/>
                <w:shd w:val="clear" w:color="auto" w:fill="FFFFFF"/>
                <w:lang w:val="kk-KZ"/>
              </w:rPr>
              <w:t>7.  </w:t>
            </w:r>
            <w:r w:rsidR="007D60BB">
              <w:rPr>
                <w:rFonts w:ascii="Times New Roman" w:hAnsi="Times New Roman"/>
                <w:color w:val="000000"/>
                <w:sz w:val="24"/>
                <w:szCs w:val="24"/>
                <w:shd w:val="clear" w:color="auto" w:fill="FFFFFF"/>
                <w:lang w:val="kk-KZ"/>
              </w:rPr>
              <w:t>Н</w:t>
            </w:r>
            <w:r w:rsidR="00B94034" w:rsidRPr="00846BB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B94034" w:rsidRPr="00846BB2" w:rsidRDefault="00B94034"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sidRPr="00846BB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846BB2" w:rsidRDefault="00AC05F6" w:rsidP="00846BB2">
            <w:pPr>
              <w:pStyle w:val="21"/>
              <w:ind w:firstLine="0"/>
              <w:rPr>
                <w:rFonts w:ascii="Times New Roman" w:hAnsi="Times New Roman"/>
                <w:color w:val="000000" w:themeColor="text1"/>
                <w:sz w:val="24"/>
                <w:szCs w:val="24"/>
                <w:lang w:val="kk-KZ"/>
              </w:rPr>
            </w:pPr>
            <w:r w:rsidRPr="00846BB2">
              <w:rPr>
                <w:rFonts w:ascii="Times New Roman" w:hAnsi="Times New Roman"/>
                <w:color w:val="000000" w:themeColor="text1"/>
                <w:sz w:val="24"/>
                <w:szCs w:val="24"/>
                <w:lang w:val="kk-KZ"/>
              </w:rPr>
              <w:t>Қосымша:</w:t>
            </w:r>
          </w:p>
          <w:p w:rsidR="00B94034" w:rsidRPr="007D60BB" w:rsidRDefault="00B94034" w:rsidP="007D60BB">
            <w:pPr>
              <w:pStyle w:val="21"/>
              <w:numPr>
                <w:ilvl w:val="0"/>
                <w:numId w:val="20"/>
              </w:numPr>
              <w:ind w:left="21" w:firstLine="0"/>
              <w:rPr>
                <w:rFonts w:ascii="Times New Roman" w:hAnsi="Times New Roman"/>
                <w:sz w:val="24"/>
                <w:szCs w:val="24"/>
              </w:rPr>
            </w:pPr>
            <w:proofErr w:type="spellStart"/>
            <w:r w:rsidRPr="007D60BB">
              <w:rPr>
                <w:rFonts w:ascii="Times New Roman" w:hAnsi="Times New Roman"/>
                <w:sz w:val="24"/>
                <w:szCs w:val="24"/>
              </w:rPr>
              <w:t>Алахвердиев</w:t>
            </w:r>
            <w:proofErr w:type="spellEnd"/>
            <w:r w:rsidRPr="007D60BB">
              <w:rPr>
                <w:rFonts w:ascii="Times New Roman" w:hAnsi="Times New Roman"/>
                <w:sz w:val="24"/>
                <w:szCs w:val="24"/>
              </w:rPr>
              <w:t xml:space="preserve"> Ф.Д. Основы теории и методики </w:t>
            </w:r>
            <w:proofErr w:type="spellStart"/>
            <w:r w:rsidRPr="007D60BB">
              <w:rPr>
                <w:rFonts w:ascii="Times New Roman" w:hAnsi="Times New Roman"/>
                <w:sz w:val="24"/>
                <w:szCs w:val="24"/>
              </w:rPr>
              <w:t>ландшафтноиндикационных</w:t>
            </w:r>
            <w:proofErr w:type="spellEnd"/>
            <w:r w:rsidRPr="007D60BB">
              <w:rPr>
                <w:rFonts w:ascii="Times New Roman" w:hAnsi="Times New Roman"/>
                <w:sz w:val="24"/>
                <w:szCs w:val="24"/>
              </w:rPr>
              <w:t xml:space="preserve"> исследовани</w:t>
            </w:r>
            <w:r w:rsidR="007D60BB">
              <w:rPr>
                <w:rFonts w:ascii="Times New Roman" w:hAnsi="Times New Roman"/>
                <w:sz w:val="24"/>
                <w:szCs w:val="24"/>
              </w:rPr>
              <w:t>й аридных областей. Грозный, 201</w:t>
            </w:r>
            <w:r w:rsidRPr="007D60BB">
              <w:rPr>
                <w:rFonts w:ascii="Times New Roman" w:hAnsi="Times New Roman"/>
                <w:sz w:val="24"/>
                <w:szCs w:val="24"/>
              </w:rPr>
              <w:t xml:space="preserve">4. </w:t>
            </w:r>
          </w:p>
          <w:p w:rsidR="007E26D4" w:rsidRPr="00846BB2" w:rsidRDefault="007E26D4" w:rsidP="00846BB2">
            <w:pPr>
              <w:rPr>
                <w:b/>
                <w:bCs/>
                <w:color w:val="000000" w:themeColor="text1"/>
                <w:lang w:val="kk-KZ"/>
              </w:rPr>
            </w:pPr>
            <w:r w:rsidRPr="00846BB2">
              <w:rPr>
                <w:b/>
                <w:bCs/>
                <w:color w:val="000000" w:themeColor="text1"/>
                <w:lang w:val="kk-KZ"/>
              </w:rPr>
              <w:t>Зерттеушілік инфрақұрылымы</w:t>
            </w:r>
          </w:p>
          <w:p w:rsidR="007E26D4" w:rsidRPr="00846BB2" w:rsidRDefault="007E26D4" w:rsidP="00846BB2">
            <w:pPr>
              <w:rPr>
                <w:color w:val="000000" w:themeColor="text1"/>
                <w:lang w:val="kk-KZ"/>
              </w:rPr>
            </w:pPr>
            <w:r w:rsidRPr="00846BB2">
              <w:rPr>
                <w:color w:val="000000" w:themeColor="text1"/>
                <w:lang w:val="kk-KZ"/>
              </w:rPr>
              <w:t xml:space="preserve">1. </w:t>
            </w:r>
            <w:r w:rsidR="00AC05F6" w:rsidRPr="00846BB2">
              <w:rPr>
                <w:color w:val="000000" w:themeColor="text1"/>
                <w:lang w:val="kk-KZ"/>
              </w:rPr>
              <w:t xml:space="preserve">Лаборатория № </w:t>
            </w:r>
            <w:r w:rsidR="00B94034" w:rsidRPr="00846BB2">
              <w:rPr>
                <w:color w:val="000000" w:themeColor="text1"/>
                <w:lang w:val="kk-KZ"/>
              </w:rPr>
              <w:t>9</w:t>
            </w:r>
            <w:r w:rsidR="00A42E4E" w:rsidRPr="00846BB2">
              <w:rPr>
                <w:color w:val="000000" w:themeColor="text1"/>
                <w:lang w:val="kk-KZ"/>
              </w:rPr>
              <w:t xml:space="preserve">. </w:t>
            </w:r>
            <w:r w:rsidR="00AC05F6" w:rsidRPr="00846BB2">
              <w:rPr>
                <w:color w:val="000000" w:themeColor="text1"/>
                <w:lang w:val="kk-KZ"/>
              </w:rPr>
              <w:t xml:space="preserve"> ГУК № 6</w:t>
            </w:r>
            <w:r w:rsidRPr="00846BB2">
              <w:rPr>
                <w:color w:val="000000" w:themeColor="text1"/>
                <w:lang w:val="kk-KZ"/>
              </w:rPr>
              <w:t>.</w:t>
            </w:r>
          </w:p>
          <w:p w:rsidR="007E26D4" w:rsidRPr="00846BB2" w:rsidRDefault="007E26D4" w:rsidP="00846BB2">
            <w:pPr>
              <w:rPr>
                <w:b/>
                <w:bCs/>
                <w:color w:val="000000" w:themeColor="text1"/>
                <w:lang w:val="kk-KZ"/>
              </w:rPr>
            </w:pPr>
            <w:r w:rsidRPr="00846BB2">
              <w:rPr>
                <w:b/>
                <w:bCs/>
                <w:color w:val="000000" w:themeColor="text1"/>
                <w:lang w:val="kk-KZ"/>
              </w:rPr>
              <w:t xml:space="preserve">Мәліметтердің кәсіби ғылыми базасы </w:t>
            </w:r>
          </w:p>
          <w:p w:rsidR="007E26D4" w:rsidRPr="00846BB2" w:rsidRDefault="00A42E4E" w:rsidP="00846BB2">
            <w:pPr>
              <w:rPr>
                <w:b/>
                <w:bCs/>
                <w:color w:val="000000" w:themeColor="text1"/>
                <w:lang w:val="kk-KZ"/>
              </w:rPr>
            </w:pPr>
            <w:r w:rsidRPr="00846BB2">
              <w:rPr>
                <w:color w:val="000000" w:themeColor="text1"/>
                <w:lang w:val="kk-KZ"/>
              </w:rPr>
              <w:t>ҒЗИ «</w:t>
            </w:r>
            <w:r w:rsidR="00B94034" w:rsidRPr="00846BB2">
              <w:rPr>
                <w:color w:val="000000" w:themeColor="text1"/>
                <w:lang w:val="kk-KZ"/>
              </w:rPr>
              <w:t>Экология мәселелері</w:t>
            </w:r>
            <w:r w:rsidRPr="00846BB2">
              <w:rPr>
                <w:color w:val="000000" w:themeColor="text1"/>
                <w:lang w:val="kk-KZ"/>
              </w:rPr>
              <w:t>»</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6"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7" w:history="1">
              <w:r w:rsidR="006B0948" w:rsidRPr="00846BB2">
                <w:rPr>
                  <w:rStyle w:val="afa"/>
                  <w:lang w:val="kk-KZ"/>
                </w:rPr>
                <w:t>http://pharmacologia.ru</w:t>
              </w:r>
            </w:hyperlink>
            <w:r w:rsidRPr="00846BB2">
              <w:rPr>
                <w:lang w:val="kk-KZ"/>
              </w:rPr>
              <w:br/>
              <w:t>3.</w:t>
            </w:r>
            <w:hyperlink r:id="rId8" w:history="1">
              <w:r w:rsidR="00BF06FF" w:rsidRPr="00846BB2">
                <w:rPr>
                  <w:rStyle w:val="afa"/>
                  <w:lang w:val="kk-KZ"/>
                </w:rPr>
                <w:t>http://www.zdorovie/users/realtime/</w:t>
              </w:r>
            </w:hyperlink>
            <w:r w:rsidRPr="00846BB2">
              <w:rPr>
                <w:lang w:val="kk-KZ"/>
              </w:rPr>
              <w:br/>
              <w:t>4.</w:t>
            </w:r>
            <w:r w:rsidR="007C1BBB">
              <w:fldChar w:fldCharType="begin"/>
            </w:r>
            <w:r w:rsidR="007C1BBB" w:rsidRPr="00FA4C31">
              <w:rPr>
                <w:lang w:val="kk-KZ"/>
              </w:rPr>
              <w:instrText xml:space="preserve"> HYPERLINK </w:instrText>
            </w:r>
            <w:r w:rsidR="007C1BBB">
              <w:fldChar w:fldCharType="separate"/>
            </w:r>
            <w:r w:rsidR="00BF06FF" w:rsidRPr="00846BB2">
              <w:rPr>
                <w:rStyle w:val="afa"/>
                <w:lang w:val="kk-KZ"/>
              </w:rPr>
              <w:t>http://</w:t>
            </w:r>
            <w:r w:rsidR="007C1BBB">
              <w:rPr>
                <w:rStyle w:val="afa"/>
                <w:lang w:val="kk-KZ"/>
              </w:rPr>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7715F4"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proofErr w:type="spellStart"/>
            <w:r w:rsidRPr="001F1C69">
              <w:t>Студенттердің</w:t>
            </w:r>
            <w:proofErr w:type="spellEnd"/>
            <w:r w:rsidRPr="001F1C69">
              <w:t xml:space="preserve">, </w:t>
            </w:r>
            <w:proofErr w:type="spellStart"/>
            <w:r w:rsidRPr="001F1C69">
              <w:t>магистранттардың</w:t>
            </w:r>
            <w:proofErr w:type="spellEnd"/>
            <w:r w:rsidRPr="001F1C69">
              <w:t xml:space="preserve"> </w:t>
            </w:r>
            <w:proofErr w:type="spellStart"/>
            <w:r w:rsidRPr="001F1C69">
              <w:t>және</w:t>
            </w:r>
            <w:proofErr w:type="spellEnd"/>
            <w:r w:rsidRPr="001F1C69">
              <w:t xml:space="preserve"> </w:t>
            </w:r>
            <w:proofErr w:type="spellStart"/>
            <w:r w:rsidRPr="001F1C69">
              <w:t>докторанттардың</w:t>
            </w:r>
            <w:proofErr w:type="spellEnd"/>
            <w:r w:rsidRPr="001F1C69">
              <w:t xml:space="preserve"> </w:t>
            </w:r>
            <w:proofErr w:type="spellStart"/>
            <w:r w:rsidRPr="001F1C69">
              <w:t>ғылыми-зерттеу</w:t>
            </w:r>
            <w:proofErr w:type="spellEnd"/>
            <w:r w:rsidRPr="001F1C69">
              <w:t xml:space="preserve"> </w:t>
            </w:r>
            <w:proofErr w:type="spellStart"/>
            <w:r w:rsidRPr="001F1C69">
              <w:t>жұмысы</w:t>
            </w:r>
            <w:proofErr w:type="spellEnd"/>
            <w:r w:rsidRPr="001F1C69">
              <w:t xml:space="preserve"> –</w:t>
            </w:r>
            <w:r w:rsidRPr="001F1C69">
              <w:rPr>
                <w:lang w:val="kk-KZ"/>
              </w:rPr>
              <w:t xml:space="preserve"> бұл </w:t>
            </w:r>
            <w:proofErr w:type="spellStart"/>
            <w:r w:rsidRPr="001F1C69">
              <w:t>оқу</w:t>
            </w:r>
            <w:proofErr w:type="spellEnd"/>
            <w:r w:rsidRPr="001F1C69">
              <w:t xml:space="preserve"> </w:t>
            </w:r>
            <w:proofErr w:type="spellStart"/>
            <w:r w:rsidRPr="001F1C69">
              <w:t>үдерісін</w:t>
            </w:r>
            <w:proofErr w:type="spellEnd"/>
            <w:r w:rsidRPr="001F1C69">
              <w:rPr>
                <w:lang w:val="kk-KZ"/>
              </w:rPr>
              <w:t>ің</w:t>
            </w:r>
            <w:r w:rsidRPr="001F1C69">
              <w:t xml:space="preserve"> </w:t>
            </w:r>
            <w:proofErr w:type="spellStart"/>
            <w:r w:rsidRPr="001F1C69">
              <w:t>тереңде</w:t>
            </w:r>
            <w:proofErr w:type="spellEnd"/>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w:t>
            </w:r>
            <w:proofErr w:type="spellStart"/>
            <w:r w:rsidRPr="001F1C69">
              <w:t>дағдылары</w:t>
            </w:r>
            <w:proofErr w:type="spellEnd"/>
            <w:r w:rsidRPr="001F1C69">
              <w:t xml:space="preserve"> мен </w:t>
            </w:r>
            <w:proofErr w:type="spellStart"/>
            <w:r w:rsidRPr="001F1C69">
              <w:t>құзыреттіліктерін</w:t>
            </w:r>
            <w:proofErr w:type="spellEnd"/>
            <w:r w:rsidRPr="001F1C69">
              <w:t xml:space="preserve"> </w:t>
            </w:r>
            <w:proofErr w:type="spellStart"/>
            <w:r w:rsidRPr="001F1C69">
              <w:t>дамытуға</w:t>
            </w:r>
            <w:proofErr w:type="spellEnd"/>
            <w:r w:rsidRPr="001F1C69">
              <w:t xml:space="preserve"> </w:t>
            </w:r>
            <w:proofErr w:type="spellStart"/>
            <w:r w:rsidRPr="001F1C69">
              <w:t>бағытталған</w:t>
            </w:r>
            <w:proofErr w:type="spellEnd"/>
            <w:r w:rsidRPr="001F1C69">
              <w:t xml:space="preserve">.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proofErr w:type="spellStart"/>
            <w:r w:rsidRPr="001F1C69">
              <w:rPr>
                <w:b/>
                <w:bCs/>
              </w:rPr>
              <w:t>Сабаққа</w:t>
            </w:r>
            <w:proofErr w:type="spellEnd"/>
            <w:r w:rsidRPr="001F1C69">
              <w:rPr>
                <w:b/>
                <w:bCs/>
              </w:rPr>
              <w:t xml:space="preserve"> </w:t>
            </w:r>
            <w:proofErr w:type="spellStart"/>
            <w:r w:rsidRPr="001F1C69">
              <w:rPr>
                <w:b/>
                <w:bCs/>
              </w:rPr>
              <w:t>қатысу</w:t>
            </w:r>
            <w:proofErr w:type="spellEnd"/>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proofErr w:type="spellStart"/>
            <w:r w:rsidRPr="001F1C69">
              <w:t>рдың</w:t>
            </w:r>
            <w:proofErr w:type="spellEnd"/>
            <w:r w:rsidRPr="001F1C69">
              <w:t xml:space="preserve"> </w:t>
            </w:r>
            <w:proofErr w:type="spellStart"/>
            <w:r w:rsidRPr="001F1C69">
              <w:t>жоғалуына</w:t>
            </w:r>
            <w:proofErr w:type="spellEnd"/>
            <w:r w:rsidRPr="001F1C69">
              <w:t xml:space="preserve"> </w:t>
            </w:r>
            <w:proofErr w:type="spellStart"/>
            <w:r w:rsidRPr="001F1C69">
              <w:t>әкеледі</w:t>
            </w:r>
            <w:proofErr w:type="spellEnd"/>
            <w:r w:rsidRPr="001F1C69">
              <w:t>.</w:t>
            </w:r>
          </w:p>
          <w:p w:rsidR="00AF283F" w:rsidRPr="001F1C69" w:rsidRDefault="00AF283F" w:rsidP="00AF283F">
            <w:pPr>
              <w:jc w:val="both"/>
              <w:rPr>
                <w:rStyle w:val="afa"/>
                <w:b/>
                <w:bCs/>
                <w:lang w:val="kk-KZ"/>
              </w:rPr>
            </w:pPr>
            <w:proofErr w:type="spellStart"/>
            <w:r w:rsidRPr="001F1C69">
              <w:rPr>
                <w:rStyle w:val="afa"/>
                <w:b/>
                <w:bCs/>
              </w:rPr>
              <w:t>Академиялық</w:t>
            </w:r>
            <w:proofErr w:type="spellEnd"/>
            <w:r w:rsidRPr="001F1C69">
              <w:rPr>
                <w:rStyle w:val="afa"/>
                <w:b/>
                <w:bCs/>
              </w:rPr>
              <w:t xml:space="preserve"> </w:t>
            </w:r>
            <w:proofErr w:type="spellStart"/>
            <w:r w:rsidRPr="001F1C69">
              <w:rPr>
                <w:rStyle w:val="afa"/>
                <w:b/>
                <w:bCs/>
              </w:rPr>
              <w:t>адалдық</w:t>
            </w:r>
            <w:proofErr w:type="spellEnd"/>
            <w:r w:rsidRPr="001F1C69">
              <w:rPr>
                <w:rStyle w:val="afa"/>
                <w:b/>
                <w:bCs/>
              </w:rPr>
              <w:t xml:space="preserve">.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 xml:space="preserve">Қорытынды бақылауды жүргізу Ережелері», «Ағымдағы оқу жылының күзгі/көктемгі семестрінің қорытынды бақылауын жүргізуге </w:t>
            </w:r>
            <w:r w:rsidRPr="001F1C69">
              <w:rPr>
                <w:rStyle w:val="afa"/>
                <w:u w:val="single"/>
                <w:lang w:val="kk-KZ"/>
              </w:rPr>
              <w:lastRenderedPageBreak/>
              <w:t>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7C1BBB">
              <w:fldChar w:fldCharType="begin"/>
            </w:r>
            <w:r w:rsidR="007C1BBB" w:rsidRPr="00FA4C31">
              <w:rPr>
                <w:lang w:val="kk-KZ"/>
              </w:rPr>
              <w:instrText xml:space="preserve"> HYPERLINK "mailto:bahty@kaznu.kz" </w:instrText>
            </w:r>
            <w:r w:rsidR="007C1BBB">
              <w:fldChar w:fldCharType="separate"/>
            </w:r>
            <w:r w:rsidR="00EA31D1" w:rsidRPr="001F1C69">
              <w:rPr>
                <w:rStyle w:val="afa"/>
                <w:lang w:val="kk-KZ"/>
              </w:rPr>
              <w:t>bahty@kaznu.kz</w:t>
            </w:r>
            <w:r w:rsidR="007C1BBB">
              <w:rPr>
                <w:rStyle w:val="afa"/>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7C1BBB">
              <w:fldChar w:fldCharType="begin"/>
            </w:r>
            <w:r w:rsidR="007C1BBB" w:rsidRPr="00FA4C31">
              <w:rPr>
                <w:lang w:val="kk-KZ"/>
              </w:rPr>
              <w:instrText xml:space="preserve"> HYPERLINK "https://teams.microsoft.com/l/channel/19%3a6fdd43b2c69b47e9bab1bba4668d0582%40thread.tacv2/%25D0%259E%25D0%25B1%25D1%25D0%25B9?groupId=cd94c3ef-7914-49d7-84a8-7cbf0a14d218&amp;tenant" </w:instrText>
            </w:r>
            <w:r w:rsidR="007C1BBB">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7C1BBB">
              <w:rPr>
                <w:rStyle w:val="afa"/>
                <w:noProof/>
                <w:lang w:val="kk-KZ"/>
              </w:rPr>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7715F4"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F1C69">
              <w:rPr>
                <w:bCs/>
              </w:rPr>
              <w:t>Оқу</w:t>
            </w:r>
            <w:proofErr w:type="spellEnd"/>
            <w:r w:rsidRPr="001F1C69">
              <w:rPr>
                <w:bCs/>
              </w:rPr>
              <w:t xml:space="preserve"> </w:t>
            </w:r>
            <w:proofErr w:type="spellStart"/>
            <w:r w:rsidRPr="001F1C69">
              <w:rPr>
                <w:bCs/>
              </w:rPr>
              <w:t>нәтижелері</w:t>
            </w:r>
            <w:proofErr w:type="spellEnd"/>
            <w:r w:rsidRPr="001F1C69">
              <w:rPr>
                <w:bCs/>
              </w:rPr>
              <w:t xml:space="preserve"> </w:t>
            </w:r>
            <w:proofErr w:type="spellStart"/>
            <w:r w:rsidRPr="001F1C69">
              <w:rPr>
                <w:bCs/>
              </w:rPr>
              <w:t>бағаланады</w:t>
            </w:r>
            <w:proofErr w:type="spellEnd"/>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lastRenderedPageBreak/>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30593C" w:rsidRPr="001F1C69" w:rsidTr="00AF283F">
        <w:trPr>
          <w:trHeight w:val="181"/>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30593C" w:rsidRPr="001F1C69" w:rsidRDefault="0030593C"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1F1C69" w:rsidRDefault="0030593C"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15 х 2 = 30</w:t>
            </w:r>
          </w:p>
        </w:tc>
      </w:tr>
      <w:tr w:rsidR="0030593C" w:rsidRPr="001F1C69" w:rsidTr="007715F4">
        <w:trPr>
          <w:trHeight w:val="87"/>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1F1C69" w:rsidRDefault="0030593C" w:rsidP="00096D48">
            <w:pPr>
              <w:jc w:val="both"/>
              <w:rPr>
                <w:lang w:val="kk-KZ"/>
              </w:rPr>
            </w:pPr>
            <w:r w:rsidRPr="001F1C69">
              <w:rPr>
                <w:lang w:val="kk-KZ"/>
              </w:rPr>
              <w:t>ЖИЫНТЫҒЫ</w:t>
            </w:r>
            <w:r w:rsidRPr="001F1C69">
              <w:t xml:space="preserve"> </w:t>
            </w:r>
            <w:r w:rsidRPr="001F1C69">
              <w:rPr>
                <w:lang w:val="kk-KZ"/>
              </w:rPr>
              <w:t>(АБ1, АБ2)</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100</w:t>
            </w:r>
          </w:p>
        </w:tc>
      </w:tr>
      <w:tr w:rsidR="0030593C" w:rsidRPr="001F1C69" w:rsidTr="007715F4">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t>40</w:t>
            </w:r>
          </w:p>
        </w:tc>
      </w:tr>
      <w:tr w:rsidR="0030593C" w:rsidRPr="001F1C69"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1F1C69" w:rsidRDefault="0030593C"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1F1C69" w:rsidRDefault="0030593C"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vMerge w:val="restart"/>
            <w:tcBorders>
              <w:top w:val="single" w:sz="4" w:space="0" w:color="auto"/>
              <w:left w:val="single" w:sz="4" w:space="0" w:color="auto"/>
              <w:right w:val="single" w:sz="4" w:space="0" w:color="auto"/>
            </w:tcBorders>
          </w:tcPr>
          <w:p w:rsidR="0030593C" w:rsidRPr="001F1C69" w:rsidRDefault="0030593C" w:rsidP="00AF283F">
            <w:r w:rsidRPr="001F1C69">
              <w:t xml:space="preserve">100 </w:t>
            </w:r>
          </w:p>
        </w:tc>
      </w:tr>
      <w:tr w:rsidR="0030593C" w:rsidRPr="001F1C69"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1F1C69"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1F1C69" w:rsidRDefault="0030593C" w:rsidP="0030593C"/>
        </w:tc>
        <w:tc>
          <w:tcPr>
            <w:tcW w:w="2268" w:type="dxa"/>
            <w:vMerge/>
            <w:tcBorders>
              <w:left w:val="single" w:sz="4" w:space="0" w:color="auto"/>
              <w:right w:val="single" w:sz="4" w:space="0" w:color="auto"/>
            </w:tcBorders>
          </w:tcPr>
          <w:p w:rsidR="0030593C" w:rsidRPr="001F1C69" w:rsidRDefault="0030593C" w:rsidP="0030593C"/>
        </w:tc>
      </w:tr>
      <w:tr w:rsidR="0030593C" w:rsidRPr="001F1C69"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1F1C69" w:rsidRDefault="0030593C" w:rsidP="0030593C">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1F1C69" w:rsidRDefault="0030593C" w:rsidP="0030593C"/>
        </w:tc>
        <w:tc>
          <w:tcPr>
            <w:tcW w:w="2268" w:type="dxa"/>
            <w:vMerge/>
            <w:tcBorders>
              <w:left w:val="single" w:sz="4" w:space="0" w:color="auto"/>
              <w:bottom w:val="single" w:sz="4" w:space="0" w:color="auto"/>
              <w:right w:val="single" w:sz="4" w:space="0" w:color="auto"/>
            </w:tcBorders>
          </w:tcPr>
          <w:p w:rsidR="0030593C" w:rsidRPr="001F1C69" w:rsidRDefault="0030593C" w:rsidP="0030593C"/>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xml:space="preserve">). </w:t>
            </w:r>
            <w:proofErr w:type="spellStart"/>
            <w:r w:rsidRPr="001F1C69">
              <w:rPr>
                <w:b/>
                <w:bCs/>
              </w:rPr>
              <w:t>Оқыту</w:t>
            </w:r>
            <w:proofErr w:type="spellEnd"/>
            <w:r w:rsidRPr="001F1C69">
              <w:rPr>
                <w:b/>
                <w:bCs/>
                <w:lang w:val="kk-KZ"/>
              </w:rPr>
              <w:t xml:space="preserve">дың </w:t>
            </w:r>
            <w:proofErr w:type="spellStart"/>
            <w:r w:rsidRPr="001F1C69">
              <w:rPr>
                <w:b/>
                <w:bCs/>
              </w:rPr>
              <w:t>және</w:t>
            </w:r>
            <w:proofErr w:type="spellEnd"/>
            <w:r w:rsidRPr="001F1C69">
              <w:rPr>
                <w:b/>
                <w:bCs/>
                <w:lang w:val="kk-KZ"/>
              </w:rPr>
              <w:t xml:space="preserve"> білім берудің</w:t>
            </w:r>
            <w:r w:rsidRPr="001F1C69">
              <w:rPr>
                <w:b/>
                <w:bCs/>
              </w:rPr>
              <w:t xml:space="preserve"> </w:t>
            </w:r>
            <w:proofErr w:type="spellStart"/>
            <w:r w:rsidRPr="001F1C69">
              <w:rPr>
                <w:b/>
                <w:bCs/>
              </w:rPr>
              <w:t>әдістері</w:t>
            </w:r>
            <w:proofErr w:type="spellEnd"/>
            <w:r w:rsidRPr="001F1C69">
              <w:rPr>
                <w:b/>
                <w:bCs/>
              </w:rPr>
              <w:t>.</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b/>
                <w:lang w:val="kk-KZ"/>
              </w:rPr>
            </w:pPr>
            <w:r w:rsidRPr="00106E53">
              <w:rPr>
                <w:b/>
              </w:rPr>
              <w:t xml:space="preserve">Д </w:t>
            </w:r>
            <w:r w:rsidRPr="00106E53">
              <w:rPr>
                <w:b/>
                <w:lang w:val="kk-KZ"/>
              </w:rPr>
              <w:t>1.</w:t>
            </w:r>
            <w:r w:rsidRPr="00106E53">
              <w:rPr>
                <w:lang w:val="kk-KZ"/>
              </w:rPr>
              <w:t xml:space="preserve"> </w:t>
            </w:r>
            <w:proofErr w:type="gramStart"/>
            <w:r w:rsidRPr="001F1C69">
              <w:rPr>
                <w:lang w:val="kk-KZ"/>
              </w:rPr>
              <w:t xml:space="preserve">Тақырып:  </w:t>
            </w:r>
            <w:r w:rsidRPr="00106E53">
              <w:rPr>
                <w:lang w:val="kk-KZ"/>
              </w:rPr>
              <w:t>Кіріспе</w:t>
            </w:r>
            <w:proofErr w:type="gramEnd"/>
            <w:r w:rsidRPr="00106E53">
              <w:rPr>
                <w:lang w:val="kk-KZ"/>
              </w:rPr>
              <w:t>. Стресс туралы ілімнің және ғылыми тұжырымдаманың даму тарихы.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r w:rsidRPr="00106E53">
              <w:t xml:space="preserve">Стресс </w:t>
            </w:r>
            <w:proofErr w:type="spellStart"/>
            <w:r w:rsidRPr="00106E53">
              <w:t>туралы</w:t>
            </w:r>
            <w:proofErr w:type="spellEnd"/>
            <w:r w:rsidRPr="00106E53">
              <w:t xml:space="preserve"> </w:t>
            </w:r>
            <w:proofErr w:type="spellStart"/>
            <w:r w:rsidRPr="00106E53">
              <w:t>ғылыми</w:t>
            </w:r>
            <w:proofErr w:type="spellEnd"/>
            <w:r w:rsidRPr="00106E53">
              <w:t xml:space="preserve"> </w:t>
            </w:r>
            <w:proofErr w:type="spellStart"/>
            <w:r w:rsidRPr="00106E53">
              <w:t>тұжырымдаманың</w:t>
            </w:r>
            <w:proofErr w:type="spellEnd"/>
            <w:r w:rsidRPr="00106E53">
              <w:t xml:space="preserve"> даму</w:t>
            </w:r>
            <w:r w:rsidRPr="00106E53">
              <w:rPr>
                <w:lang w:val="kk-KZ"/>
              </w:rPr>
              <w:t>ында отандық және шетелдік ғалымдардың еңбектерін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Pr="00106E53">
              <w:t>Ст</w:t>
            </w:r>
            <w:r w:rsidRPr="00106E53">
              <w:softHyphen/>
              <w:t xml:space="preserve">ресс </w:t>
            </w:r>
            <w:proofErr w:type="spellStart"/>
            <w:r w:rsidRPr="00106E53">
              <w:t>реак</w:t>
            </w:r>
            <w:r w:rsidRPr="00106E53">
              <w:softHyphen/>
              <w:t>цияла</w:t>
            </w:r>
            <w:r w:rsidRPr="00106E53">
              <w:softHyphen/>
              <w:t>ры</w:t>
            </w:r>
            <w:proofErr w:type="spellEnd"/>
            <w:r w:rsidRPr="00106E53">
              <w:rPr>
                <w:lang w:val="kk-KZ"/>
              </w:rPr>
              <w:t xml:space="preserve">, </w:t>
            </w:r>
            <w:proofErr w:type="spellStart"/>
            <w:r w:rsidRPr="00106E53">
              <w:t>Селье</w:t>
            </w:r>
            <w:proofErr w:type="spellEnd"/>
            <w:r w:rsidRPr="00106E53">
              <w:rPr>
                <w:lang w:val="kk-KZ"/>
              </w:rPr>
              <w:t xml:space="preserve"> </w:t>
            </w:r>
            <w:proofErr w:type="spellStart"/>
            <w:r w:rsidRPr="00106E53">
              <w:t>теориясы</w:t>
            </w:r>
            <w:proofErr w:type="spellEnd"/>
            <w:r w:rsidRPr="00106E53">
              <w:rPr>
                <w:lang w:val="kk-KZ"/>
              </w:rPr>
              <w:t>, 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w:t>
            </w:r>
            <w:r w:rsidRPr="00106E53">
              <w:rPr>
                <w:b/>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r w:rsidRPr="00106E53">
              <w:rPr>
                <w:lang w:val="kk-KZ"/>
              </w:rPr>
              <w:t>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7715F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3163F">
            <w:pPr>
              <w:jc w:val="both"/>
              <w:rPr>
                <w:bCs/>
                <w:color w:val="FF0000"/>
                <w:lang w:val="kk-KZ"/>
              </w:rPr>
            </w:pPr>
            <w:r>
              <w:rPr>
                <w:b/>
                <w:lang w:val="kk-KZ"/>
              </w:rPr>
              <w:t>ОД</w:t>
            </w:r>
            <w:r w:rsidR="00AF283F" w:rsidRPr="001F1C69">
              <w:rPr>
                <w:b/>
                <w:lang w:val="kk-KZ"/>
              </w:rPr>
              <w:t>ӨЖ</w:t>
            </w:r>
            <w:r w:rsidR="00AF283F" w:rsidRPr="001F1C69">
              <w:rPr>
                <w:b/>
              </w:rPr>
              <w:t xml:space="preserve"> 1. </w:t>
            </w:r>
            <w:r>
              <w:rPr>
                <w:b/>
                <w:lang w:val="kk-KZ"/>
              </w:rPr>
              <w:t>Д</w:t>
            </w:r>
            <w:r w:rsidR="00F32CFB" w:rsidRPr="001F1C69">
              <w:rPr>
                <w:lang w:val="kk-KZ"/>
              </w:rPr>
              <w:t xml:space="preserve">ӨЖ 1 орындау бойынша кеңес беру. </w:t>
            </w:r>
            <w:r w:rsidR="0019081F" w:rsidRPr="001F1C69">
              <w:rPr>
                <w:lang w:val="kk-KZ"/>
              </w:rPr>
              <w:t>Тақырып: «</w:t>
            </w:r>
            <w:r w:rsidR="00D803C0">
              <w:rPr>
                <w:lang w:val="kk-KZ"/>
              </w:rPr>
              <w:t>Стресс механизмдерін зерттеген отандық және шетелдік ғалымдардың ғылыми еңбектерін талдау</w:t>
            </w:r>
            <w:r w:rsidR="0019081F" w:rsidRPr="001F1C69">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19081F" w:rsidP="0019081F">
            <w:pPr>
              <w:tabs>
                <w:tab w:val="left" w:pos="1276"/>
              </w:tabs>
              <w:rPr>
                <w:b/>
              </w:rPr>
            </w:pPr>
            <w:r w:rsidRPr="00E423D3">
              <w:rPr>
                <w:b/>
                <w:lang w:val="kk-KZ"/>
              </w:rPr>
              <w:t xml:space="preserve">Д </w:t>
            </w:r>
            <w:r w:rsidRPr="00E423D3">
              <w:rPr>
                <w:b/>
              </w:rPr>
              <w:t>3.</w:t>
            </w:r>
            <w:r w:rsidRPr="00E423D3">
              <w:rPr>
                <w:color w:val="FF0000"/>
              </w:rPr>
              <w:t xml:space="preserve"> </w:t>
            </w:r>
            <w:r w:rsidRPr="00E423D3">
              <w:rPr>
                <w:lang w:val="kk-KZ"/>
              </w:rPr>
              <w:t xml:space="preserve">Тақырып:  </w:t>
            </w:r>
            <w:r w:rsidR="00D803C0" w:rsidRPr="00E423D3">
              <w:rPr>
                <w:lang w:val="kk-KZ"/>
              </w:rPr>
              <w:t>Ст</w:t>
            </w:r>
            <w:r w:rsidR="00D803C0" w:rsidRPr="00E423D3">
              <w:rPr>
                <w:lang w:val="kk-KZ"/>
              </w:rPr>
              <w:softHyphen/>
              <w:t>рес</w:t>
            </w:r>
            <w:r w:rsidR="00D803C0" w:rsidRPr="00E423D3">
              <w:rPr>
                <w:lang w:val="kk-KZ"/>
              </w:rPr>
              <w:softHyphen/>
              <w:t>сор</w:t>
            </w:r>
            <w:r w:rsidR="00D803C0" w:rsidRPr="00E423D3">
              <w:rPr>
                <w:lang w:val="kk-KZ"/>
              </w:rPr>
              <w:softHyphen/>
              <w:t>лар әсе</w:t>
            </w:r>
            <w:r w:rsidR="00D803C0" w:rsidRPr="00E423D3">
              <w:rPr>
                <w:lang w:val="kk-KZ"/>
              </w:rPr>
              <w:softHyphen/>
              <w:t>рі</w:t>
            </w:r>
            <w:r w:rsidR="00D803C0" w:rsidRPr="00E423D3">
              <w:rPr>
                <w:lang w:val="kk-KZ"/>
              </w:rPr>
              <w:softHyphen/>
              <w:t>не өсім</w:t>
            </w:r>
            <w:r w:rsidR="00D803C0" w:rsidRPr="00E423D3">
              <w:rPr>
                <w:lang w:val="kk-KZ"/>
              </w:rPr>
              <w:softHyphen/>
              <w:t>дік</w:t>
            </w:r>
            <w:r w:rsidR="00D803C0" w:rsidRPr="00E423D3">
              <w:rPr>
                <w:lang w:val="kk-KZ"/>
              </w:rPr>
              <w:softHyphen/>
              <w:t>тер</w:t>
            </w:r>
            <w:r w:rsidR="00D803C0" w:rsidRPr="00E423D3">
              <w:rPr>
                <w:lang w:val="kk-KZ"/>
              </w:rPr>
              <w:softHyphen/>
              <w:t>дің бейім</w:t>
            </w:r>
            <w:r w:rsidR="00D803C0" w:rsidRPr="00E423D3">
              <w:rPr>
                <w:lang w:val="kk-KZ"/>
              </w:rPr>
              <w:softHyphen/>
              <w:t>де</w:t>
            </w:r>
            <w:r w:rsidR="00D803C0" w:rsidRPr="00E423D3">
              <w:rPr>
                <w:lang w:val="kk-KZ"/>
              </w:rPr>
              <w:softHyphen/>
              <w:t>лу жол</w:t>
            </w:r>
            <w:r w:rsidR="00D803C0" w:rsidRPr="00E423D3">
              <w:rPr>
                <w:lang w:val="kk-KZ"/>
              </w:rPr>
              <w:softHyphen/>
              <w:t>да</w:t>
            </w:r>
            <w:r w:rsidR="00D803C0" w:rsidRPr="00E423D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F10268" w:rsidP="0019081F">
            <w:pPr>
              <w:pStyle w:val="aff5"/>
              <w:jc w:val="both"/>
              <w:rPr>
                <w:rFonts w:ascii="Times New Roman" w:hAnsi="Times New Roman"/>
                <w:b/>
                <w:sz w:val="24"/>
                <w:szCs w:val="24"/>
                <w:lang w:val="kk-KZ"/>
              </w:rPr>
            </w:pPr>
            <w:r w:rsidRPr="00E423D3">
              <w:rPr>
                <w:rFonts w:ascii="Times New Roman" w:hAnsi="Times New Roman"/>
                <w:b/>
                <w:sz w:val="24"/>
                <w:szCs w:val="24"/>
              </w:rPr>
              <w:t>С</w:t>
            </w:r>
            <w:r w:rsidR="0019081F" w:rsidRPr="00E423D3">
              <w:rPr>
                <w:rFonts w:ascii="Times New Roman" w:hAnsi="Times New Roman"/>
                <w:b/>
                <w:sz w:val="24"/>
                <w:szCs w:val="24"/>
                <w:lang w:val="kk-KZ"/>
              </w:rPr>
              <w:t>С</w:t>
            </w:r>
            <w:r w:rsidR="0019081F" w:rsidRPr="00E423D3">
              <w:rPr>
                <w:rFonts w:ascii="Times New Roman" w:hAnsi="Times New Roman"/>
                <w:b/>
                <w:sz w:val="24"/>
                <w:szCs w:val="24"/>
              </w:rPr>
              <w:t xml:space="preserve"> 3.</w:t>
            </w:r>
            <w:r w:rsidR="0019081F" w:rsidRPr="00E423D3">
              <w:rPr>
                <w:rFonts w:ascii="Times New Roman" w:hAnsi="Times New Roman"/>
                <w:color w:val="FF0000"/>
                <w:sz w:val="24"/>
                <w:szCs w:val="24"/>
              </w:rPr>
              <w:t xml:space="preserve"> </w:t>
            </w:r>
            <w:r w:rsidR="005A4DF0" w:rsidRPr="00E423D3">
              <w:rPr>
                <w:rFonts w:ascii="Times New Roman" w:hAnsi="Times New Roman"/>
                <w:sz w:val="24"/>
                <w:szCs w:val="24"/>
                <w:lang w:val="kk-KZ"/>
              </w:rPr>
              <w:t xml:space="preserve">Тақырып: </w:t>
            </w:r>
            <w:r w:rsidR="00D803C0" w:rsidRPr="00E423D3">
              <w:rPr>
                <w:rFonts w:ascii="Times New Roman" w:hAnsi="Times New Roman"/>
                <w:lang w:val="kk-KZ"/>
              </w:rPr>
              <w:t>Сыртқы сигналдарды қабылдау механизмдерін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AF283F">
            <w:pPr>
              <w:tabs>
                <w:tab w:val="left" w:pos="1276"/>
              </w:tabs>
              <w:rPr>
                <w:color w:val="FF0000"/>
                <w:lang w:val="kk-KZ"/>
              </w:rPr>
            </w:pPr>
            <w:r>
              <w:rPr>
                <w:b/>
                <w:lang w:val="kk-KZ"/>
              </w:rPr>
              <w:t>Д</w:t>
            </w:r>
            <w:r w:rsidR="00CC51CD" w:rsidRPr="001F1C69">
              <w:rPr>
                <w:b/>
                <w:lang w:val="kk-KZ"/>
              </w:rPr>
              <w:t>ӨЖ</w:t>
            </w:r>
            <w:r w:rsidR="00AF283F" w:rsidRPr="001F1C69">
              <w:rPr>
                <w:b/>
              </w:rPr>
              <w:t xml:space="preserve"> 1.  </w:t>
            </w:r>
            <w:r w:rsidR="00F32CFB" w:rsidRPr="001F1C69">
              <w:rPr>
                <w:lang w:val="kk-KZ"/>
              </w:rPr>
              <w:t xml:space="preserve">Тақырып: </w:t>
            </w:r>
            <w:r w:rsidR="00D803C0" w:rsidRPr="00106E53">
              <w:rPr>
                <w:lang w:val="kk-KZ"/>
              </w:rPr>
              <w:t>Стресс-шектеуші жүйелер</w:t>
            </w:r>
            <w:r w:rsidR="00D803C0">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w:t>
            </w:r>
            <w:r w:rsidR="0053163F" w:rsidRPr="001F1C69">
              <w:rPr>
                <w:lang w:val="kk-KZ"/>
              </w:rPr>
              <w:t>Тақырып:</w:t>
            </w:r>
            <w:r w:rsidR="00D803C0" w:rsidRPr="00106E53">
              <w:rPr>
                <w:lang w:val="kk-KZ"/>
              </w:rPr>
              <w:t>Ст</w:t>
            </w:r>
            <w:r w:rsidR="00D803C0" w:rsidRPr="00106E53">
              <w:rPr>
                <w:lang w:val="kk-KZ"/>
              </w:rPr>
              <w:softHyphen/>
              <w:t>ресс жағ</w:t>
            </w:r>
            <w:r w:rsidR="00D803C0" w:rsidRPr="00106E53">
              <w:rPr>
                <w:lang w:val="kk-KZ"/>
              </w:rPr>
              <w:softHyphen/>
              <w:t>дайын</w:t>
            </w:r>
            <w:r w:rsidR="00D803C0" w:rsidRPr="00106E53">
              <w:rPr>
                <w:lang w:val="kk-KZ"/>
              </w:rPr>
              <w:softHyphen/>
              <w:t>да</w:t>
            </w:r>
            <w:r w:rsidR="00D803C0" w:rsidRPr="00106E53">
              <w:rPr>
                <w:lang w:val="kk-KZ"/>
              </w:rPr>
              <w:softHyphen/>
              <w:t>ғы рет</w:t>
            </w:r>
            <w:r w:rsidR="00D803C0" w:rsidRPr="00106E53">
              <w:rPr>
                <w:lang w:val="kk-KZ"/>
              </w:rPr>
              <w:softHyphen/>
              <w:t>теу жүйеле</w:t>
            </w:r>
            <w:r w:rsidR="00D803C0"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D803C0" w:rsidRDefault="00F10268" w:rsidP="0019081F">
            <w:pPr>
              <w:tabs>
                <w:tab w:val="left" w:pos="1276"/>
              </w:tabs>
              <w:rPr>
                <w:b/>
                <w:lang w:val="kk-KZ"/>
              </w:rPr>
            </w:pPr>
            <w:r>
              <w:rPr>
                <w:b/>
              </w:rPr>
              <w:t>С</w:t>
            </w:r>
            <w:r w:rsidR="0019081F" w:rsidRPr="001F1C69">
              <w:rPr>
                <w:b/>
                <w:lang w:val="kk-KZ"/>
              </w:rPr>
              <w:t>С</w:t>
            </w:r>
            <w:r w:rsidR="0019081F" w:rsidRPr="001F1C69">
              <w:rPr>
                <w:b/>
              </w:rPr>
              <w:t xml:space="preserve"> 4.</w:t>
            </w:r>
            <w:r w:rsidR="0019032C" w:rsidRPr="001F1C69">
              <w:rPr>
                <w:lang w:val="kk-KZ"/>
              </w:rPr>
              <w:t xml:space="preserve"> Тақырып:</w:t>
            </w:r>
            <w:r w:rsidR="0019081F" w:rsidRPr="00D803C0">
              <w:rPr>
                <w:color w:val="FF0000"/>
                <w:lang w:val="kk-KZ"/>
              </w:rPr>
              <w:t xml:space="preserve"> </w:t>
            </w:r>
            <w:r w:rsidR="00D803C0" w:rsidRPr="00106E53">
              <w:rPr>
                <w:sz w:val="20"/>
                <w:szCs w:val="20"/>
                <w:lang w:val="kk-KZ"/>
              </w:rPr>
              <w:t>Клет</w:t>
            </w:r>
            <w:r w:rsidR="00D803C0" w:rsidRPr="00106E53">
              <w:rPr>
                <w:sz w:val="20"/>
                <w:szCs w:val="20"/>
                <w:lang w:val="kk-KZ"/>
              </w:rPr>
              <w:softHyphen/>
              <w:t>каіші</w:t>
            </w:r>
            <w:r w:rsidR="00D803C0" w:rsidRPr="00106E53">
              <w:rPr>
                <w:sz w:val="20"/>
                <w:szCs w:val="20"/>
                <w:lang w:val="kk-KZ"/>
              </w:rPr>
              <w:softHyphen/>
              <w:t>лік жә</w:t>
            </w:r>
            <w:r w:rsidR="00D803C0" w:rsidRPr="00106E53">
              <w:rPr>
                <w:sz w:val="20"/>
                <w:szCs w:val="20"/>
                <w:lang w:val="kk-KZ"/>
              </w:rPr>
              <w:softHyphen/>
              <w:t>не клет</w:t>
            </w:r>
            <w:r w:rsidR="00D803C0" w:rsidRPr="00106E53">
              <w:rPr>
                <w:sz w:val="20"/>
                <w:szCs w:val="20"/>
                <w:lang w:val="kk-KZ"/>
              </w:rPr>
              <w:softHyphen/>
              <w:t>каара</w:t>
            </w:r>
            <w:r w:rsidR="00D803C0" w:rsidRPr="00106E53">
              <w:rPr>
                <w:sz w:val="20"/>
                <w:szCs w:val="20"/>
                <w:lang w:val="kk-KZ"/>
              </w:rPr>
              <w:softHyphen/>
              <w:t>лық  рет</w:t>
            </w:r>
            <w:r w:rsidR="00D803C0" w:rsidRPr="00106E53">
              <w:rPr>
                <w:sz w:val="20"/>
                <w:szCs w:val="20"/>
                <w:lang w:val="kk-KZ"/>
              </w:rPr>
              <w:softHyphen/>
              <w:t>теу  жүйеле</w:t>
            </w:r>
            <w:r w:rsidR="00D803C0"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7715F4">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9D7046">
              <w:rPr>
                <w:color w:val="000000"/>
                <w:lang w:val="kk-KZ"/>
              </w:rPr>
              <w:t>Өсімдіктердің ортаға бейімделу деңгейі</w:t>
            </w:r>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F10268" w:rsidRPr="00106E53">
              <w:rPr>
                <w:sz w:val="20"/>
                <w:szCs w:val="20"/>
              </w:rPr>
              <w:t>Да</w:t>
            </w:r>
            <w:r w:rsidR="00F10268" w:rsidRPr="00106E53">
              <w:rPr>
                <w:sz w:val="20"/>
                <w:szCs w:val="20"/>
              </w:rPr>
              <w:softHyphen/>
              <w:t>был</w:t>
            </w:r>
            <w:r w:rsidR="00F10268" w:rsidRPr="00106E53">
              <w:rPr>
                <w:sz w:val="20"/>
                <w:szCs w:val="20"/>
              </w:rPr>
              <w:softHyphen/>
              <w:t>д</w:t>
            </w:r>
            <w:proofErr w:type="spellEnd"/>
            <w:r w:rsidR="00F10268" w:rsidRPr="00106E53">
              <w:rPr>
                <w:sz w:val="20"/>
                <w:szCs w:val="20"/>
                <w:lang w:val="kk-KZ"/>
              </w:rPr>
              <w:t>ың қа</w:t>
            </w:r>
            <w:r w:rsidR="00F10268" w:rsidRPr="00106E53">
              <w:rPr>
                <w:sz w:val="20"/>
                <w:szCs w:val="20"/>
                <w:lang w:val="kk-KZ"/>
              </w:rPr>
              <w:softHyphen/>
              <w:t>был</w:t>
            </w:r>
            <w:r w:rsidR="00F10268" w:rsidRPr="00106E53">
              <w:rPr>
                <w:sz w:val="20"/>
                <w:szCs w:val="20"/>
                <w:lang w:val="kk-KZ"/>
              </w:rPr>
              <w:softHyphen/>
              <w:t>да</w:t>
            </w:r>
            <w:r w:rsidR="00F10268" w:rsidRPr="00106E53">
              <w:rPr>
                <w:sz w:val="20"/>
                <w:szCs w:val="20"/>
                <w:lang w:val="kk-KZ"/>
              </w:rPr>
              <w:softHyphen/>
              <w:t>нуы мен</w:t>
            </w:r>
            <w:r w:rsidR="00F10268" w:rsidRPr="00106E53">
              <w:rPr>
                <w:sz w:val="20"/>
                <w:szCs w:val="20"/>
              </w:rPr>
              <w:t xml:space="preserve"> </w:t>
            </w:r>
            <w:proofErr w:type="spellStart"/>
            <w:r w:rsidR="00F10268" w:rsidRPr="00106E53">
              <w:rPr>
                <w:sz w:val="20"/>
                <w:szCs w:val="20"/>
              </w:rPr>
              <w:t>та</w:t>
            </w:r>
            <w:r w:rsidR="00F10268" w:rsidRPr="00106E53">
              <w:rPr>
                <w:sz w:val="20"/>
                <w:szCs w:val="20"/>
              </w:rPr>
              <w:softHyphen/>
              <w:t>ра</w:t>
            </w:r>
            <w:r w:rsidR="00F10268" w:rsidRPr="00106E53">
              <w:rPr>
                <w:sz w:val="20"/>
                <w:szCs w:val="20"/>
              </w:rPr>
              <w:softHyphen/>
              <w:t>луы</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00F10268" w:rsidRPr="00106E53">
              <w:rPr>
                <w:lang w:val="kk-KZ"/>
              </w:rPr>
              <w:t>П</w:t>
            </w:r>
            <w:r w:rsidR="00F10268" w:rsidRPr="00106E53">
              <w:t>ер</w:t>
            </w:r>
            <w:r w:rsidR="00F10268" w:rsidRPr="00106E53">
              <w:rPr>
                <w:lang w:val="kk-KZ"/>
              </w:rPr>
              <w:softHyphen/>
            </w:r>
            <w:proofErr w:type="spellStart"/>
            <w:r w:rsidR="00F10268" w:rsidRPr="00106E53">
              <w:t>цеп</w:t>
            </w:r>
            <w:r w:rsidR="00F10268" w:rsidRPr="00106E53">
              <w:softHyphen/>
              <w:t>ция</w:t>
            </w:r>
            <w:proofErr w:type="spellEnd"/>
            <w:r w:rsidR="00F10268" w:rsidRPr="00106E53">
              <w:rPr>
                <w:lang w:val="kk-KZ"/>
              </w:rPr>
              <w:t>сы және трансдукцияны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00F10268" w:rsidRPr="00106E53">
              <w:t>Мемб</w:t>
            </w:r>
            <w:r w:rsidR="00F10268" w:rsidRPr="00106E53">
              <w:softHyphen/>
              <w:t>ра</w:t>
            </w:r>
            <w:r w:rsidR="00F10268" w:rsidRPr="00106E53">
              <w:softHyphen/>
              <w:t>н</w:t>
            </w:r>
            <w:r w:rsidR="00F10268" w:rsidRPr="00106E53">
              <w:rPr>
                <w:lang w:val="kk-KZ"/>
              </w:rPr>
              <w:t>а</w:t>
            </w:r>
            <w:r w:rsidR="00F10268" w:rsidRPr="00106E53">
              <w:softHyphen/>
            </w:r>
            <w:r w:rsidR="00F10268" w:rsidRPr="00106E53">
              <w:rPr>
                <w:lang w:val="kk-KZ"/>
              </w:rPr>
              <w:t>лық ре</w:t>
            </w:r>
            <w:r w:rsidR="00F10268" w:rsidRPr="00106E53">
              <w:rPr>
                <w:lang w:val="kk-KZ"/>
              </w:rPr>
              <w:softHyphen/>
              <w:t>цеп</w:t>
            </w:r>
            <w:r w:rsidR="00F10268" w:rsidRPr="00106E53">
              <w:rPr>
                <w:lang w:val="kk-KZ"/>
              </w:rPr>
              <w:softHyphen/>
              <w:t>тор</w:t>
            </w:r>
            <w:r w:rsidR="00F10268" w:rsidRPr="00106E53">
              <w:rPr>
                <w:lang w:val="kk-KZ"/>
              </w:rPr>
              <w:softHyphen/>
              <w:t>лар</w:t>
            </w:r>
            <w:r w:rsidR="00F10268" w:rsidRPr="00106E53">
              <w:rPr>
                <w:lang w:val="kk-KZ"/>
              </w:rPr>
              <w:softHyphen/>
              <w:t>дың түр</w:t>
            </w:r>
            <w:r w:rsidR="00F10268" w:rsidRPr="00106E53">
              <w:rPr>
                <w:lang w:val="kk-KZ"/>
              </w:rPr>
              <w:softHyphen/>
              <w:t>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00F10268" w:rsidRPr="00106E53">
              <w:rPr>
                <w:sz w:val="20"/>
                <w:szCs w:val="20"/>
                <w:lang w:val="kk-KZ"/>
              </w:rPr>
              <w:t>Да</w:t>
            </w:r>
            <w:r w:rsidR="00F10268" w:rsidRPr="00106E53">
              <w:rPr>
                <w:sz w:val="20"/>
                <w:szCs w:val="20"/>
                <w:lang w:val="kk-KZ"/>
              </w:rPr>
              <w:softHyphen/>
              <w:t>был транс</w:t>
            </w:r>
            <w:r w:rsidR="00F10268" w:rsidRPr="00106E53">
              <w:rPr>
                <w:sz w:val="20"/>
                <w:szCs w:val="20"/>
                <w:lang w:val="kk-KZ"/>
              </w:rPr>
              <w:softHyphen/>
              <w:t>дук</w:t>
            </w:r>
            <w:r w:rsidR="00F10268" w:rsidRPr="00106E53">
              <w:rPr>
                <w:sz w:val="20"/>
                <w:szCs w:val="20"/>
                <w:lang w:val="kk-KZ"/>
              </w:rPr>
              <w:softHyphen/>
              <w:t>циясы</w:t>
            </w:r>
            <w:r w:rsidR="00F10268" w:rsidRPr="00106E53">
              <w:rPr>
                <w:sz w:val="20"/>
                <w:szCs w:val="20"/>
                <w:lang w:val="kk-KZ"/>
              </w:rPr>
              <w:softHyphen/>
              <w:t>ның ком</w:t>
            </w:r>
            <w:r w:rsidR="00F10268" w:rsidRPr="00106E53">
              <w:rPr>
                <w:sz w:val="20"/>
                <w:szCs w:val="20"/>
                <w:lang w:val="kk-KZ"/>
              </w:rPr>
              <w:softHyphen/>
              <w:t>по</w:t>
            </w:r>
            <w:r w:rsidR="00F10268" w:rsidRPr="00106E53">
              <w:rPr>
                <w:sz w:val="20"/>
                <w:szCs w:val="20"/>
                <w:lang w:val="kk-KZ"/>
              </w:rPr>
              <w:softHyphen/>
              <w:t>не</w:t>
            </w:r>
            <w:r w:rsidR="00F10268" w:rsidRPr="00106E53">
              <w:rPr>
                <w:sz w:val="20"/>
                <w:szCs w:val="20"/>
                <w:lang w:val="kk-KZ"/>
              </w:rPr>
              <w:softHyphen/>
              <w:t>нт</w:t>
            </w:r>
            <w:r w:rsidR="00F10268" w:rsidRPr="00106E53">
              <w:rPr>
                <w:sz w:val="20"/>
                <w:szCs w:val="20"/>
                <w:lang w:val="kk-KZ"/>
              </w:rPr>
              <w:softHyphen/>
              <w:t>те</w:t>
            </w:r>
            <w:r w:rsidR="00F10268" w:rsidRPr="00106E53">
              <w:rPr>
                <w:sz w:val="20"/>
                <w:szCs w:val="20"/>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19081F">
            <w:pPr>
              <w:tabs>
                <w:tab w:val="left" w:pos="1276"/>
              </w:tabs>
              <w:rPr>
                <w:b/>
                <w:lang w:val="kk-KZ"/>
              </w:rPr>
            </w:pPr>
            <w:r>
              <w:rPr>
                <w:b/>
                <w:lang w:val="kk-KZ"/>
              </w:rPr>
              <w:t>ОД</w:t>
            </w:r>
            <w:r w:rsidR="00AF283F" w:rsidRPr="001F1C69">
              <w:rPr>
                <w:b/>
                <w:lang w:val="kk-KZ"/>
              </w:rPr>
              <w:t>ӨЖ</w:t>
            </w:r>
            <w:r w:rsidR="00AF283F" w:rsidRPr="001F1C69">
              <w:rPr>
                <w:b/>
              </w:rPr>
              <w:t xml:space="preserve"> 2. </w:t>
            </w:r>
            <w:r>
              <w:rPr>
                <w:b/>
                <w:lang w:val="kk-KZ"/>
              </w:rPr>
              <w:t>Д</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F10268" w:rsidRPr="00106E53">
              <w:rPr>
                <w:lang w:val="kk-KZ"/>
              </w:rPr>
              <w:t>Стресс жүйелерін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 каль</w:t>
            </w:r>
            <w:r w:rsidR="00F10268" w:rsidRPr="00106E53">
              <w:rPr>
                <w:lang w:val="kk-KZ"/>
              </w:rPr>
              <w:softHyphen/>
              <w:t>ций ион</w:t>
            </w:r>
            <w:r w:rsidR="00F10268" w:rsidRPr="00106E53">
              <w:rPr>
                <w:lang w:val="kk-KZ"/>
              </w:rPr>
              <w:softHyphen/>
              <w:t>да</w:t>
            </w:r>
            <w:r w:rsidR="00F10268" w:rsidRPr="00106E5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53163F" w:rsidP="00F10268">
            <w:pPr>
              <w:jc w:val="both"/>
              <w:rPr>
                <w:color w:val="FF0000"/>
                <w:lang w:val="kk-KZ"/>
              </w:rPr>
            </w:pPr>
            <w:r>
              <w:rPr>
                <w:b/>
                <w:lang w:val="kk-KZ"/>
              </w:rPr>
              <w:t>Д</w:t>
            </w:r>
            <w:r w:rsidR="0019081F" w:rsidRPr="001F1C69">
              <w:rPr>
                <w:b/>
                <w:lang w:val="kk-KZ"/>
              </w:rPr>
              <w:t xml:space="preserve">ӨЖ 2.  </w:t>
            </w:r>
            <w:r w:rsidR="0019081F" w:rsidRPr="001F1C69">
              <w:rPr>
                <w:lang w:val="kk-KZ"/>
              </w:rPr>
              <w:t xml:space="preserve">Коллоквиум (бақылау жұмысы). Тақырып: </w:t>
            </w:r>
            <w:r w:rsidR="00F10268" w:rsidRPr="00106E53">
              <w:rPr>
                <w:lang w:val="kk-KZ"/>
              </w:rPr>
              <w:t xml:space="preserve">Стресс </w:t>
            </w:r>
            <w:r>
              <w:rPr>
                <w:lang w:val="kk-KZ"/>
              </w:rPr>
              <w:t>факторлардың туындау мәсел</w:t>
            </w:r>
            <w:r w:rsidR="00F10268">
              <w:rPr>
                <w:lang w:val="kk-KZ"/>
              </w:rPr>
              <w:t>е</w:t>
            </w:r>
            <w:r>
              <w:rPr>
                <w:lang w:val="kk-KZ"/>
              </w:rPr>
              <w:t>ле</w:t>
            </w:r>
            <w:r w:rsidR="00F10268">
              <w:rPr>
                <w:lang w:val="kk-KZ"/>
              </w:rPr>
              <w:t>рін шешу.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lastRenderedPageBreak/>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F10268" w:rsidRPr="00106E53">
              <w:t>Ген</w:t>
            </w:r>
            <w:r w:rsidR="00F10268" w:rsidRPr="00106E53">
              <w:rPr>
                <w:lang w:val="kk-KZ"/>
              </w:rPr>
              <w:softHyphen/>
              <w:t>дік рет</w:t>
            </w:r>
            <w:r w:rsidR="00F10268" w:rsidRPr="00106E53">
              <w:rPr>
                <w:lang w:val="kk-KZ"/>
              </w:rPr>
              <w:softHyphen/>
              <w:t>те</w:t>
            </w:r>
            <w:r w:rsidR="00F10268" w:rsidRPr="00106E53">
              <w:rPr>
                <w:lang w:val="kk-KZ"/>
              </w:rPr>
              <w:softHyphen/>
              <w:t>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F10268" w:rsidRPr="00106E53">
              <w:rPr>
                <w:lang w:val="kk-KZ"/>
              </w:rPr>
              <w:t>Клет</w:t>
            </w:r>
            <w:r w:rsidR="00F10268" w:rsidRPr="00106E53">
              <w:rPr>
                <w:lang w:val="kk-KZ"/>
              </w:rPr>
              <w:softHyphen/>
              <w:t>ка жауабы</w:t>
            </w:r>
            <w:r w:rsidR="00F10268" w:rsidRPr="00106E53">
              <w:rPr>
                <w:lang w:val="kk-KZ"/>
              </w:rPr>
              <w:softHyphen/>
              <w:t>ның рет</w:t>
            </w:r>
            <w:r w:rsidR="00F10268" w:rsidRPr="00106E53">
              <w:rPr>
                <w:lang w:val="kk-KZ"/>
              </w:rPr>
              <w:softHyphen/>
              <w:t>теу дең</w:t>
            </w:r>
            <w:r w:rsidR="00F10268" w:rsidRPr="00106E53">
              <w:rPr>
                <w:lang w:val="kk-KZ"/>
              </w:rPr>
              <w:softHyphen/>
              <w:t>гейле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7715F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A44E4">
            <w:pPr>
              <w:tabs>
                <w:tab w:val="left" w:pos="1276"/>
              </w:tabs>
              <w:rPr>
                <w:b/>
                <w:lang w:val="kk-KZ"/>
              </w:rPr>
            </w:pPr>
            <w:r>
              <w:rPr>
                <w:b/>
                <w:lang w:val="kk-KZ"/>
              </w:rPr>
              <w:t>ОД</w:t>
            </w:r>
            <w:r w:rsidR="00AF283F" w:rsidRPr="001F1C69">
              <w:rPr>
                <w:b/>
                <w:lang w:val="kk-KZ"/>
              </w:rPr>
              <w:t>ӨЖ</w:t>
            </w:r>
            <w:r w:rsidR="00AF283F" w:rsidRPr="001F1C69">
              <w:rPr>
                <w:b/>
              </w:rPr>
              <w:t xml:space="preserve"> 3. </w:t>
            </w:r>
            <w:r>
              <w:rPr>
                <w:b/>
                <w:lang w:val="kk-KZ"/>
              </w:rPr>
              <w:t>Д</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F10268" w:rsidRPr="00106E53">
              <w:rPr>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00F10268" w:rsidRPr="00106E53">
              <w:rPr>
                <w:lang w:val="kk-KZ"/>
              </w:rPr>
              <w:t>Зат ал</w:t>
            </w:r>
            <w:r w:rsidR="00F10268" w:rsidRPr="00106E53">
              <w:rPr>
                <w:lang w:val="kk-KZ"/>
              </w:rPr>
              <w:softHyphen/>
              <w:t>ма</w:t>
            </w:r>
            <w:r w:rsidR="00F10268" w:rsidRPr="00106E53">
              <w:rPr>
                <w:lang w:val="kk-KZ"/>
              </w:rPr>
              <w:softHyphen/>
              <w:t>су</w:t>
            </w:r>
            <w:r w:rsidR="00F10268" w:rsidRPr="00106E53">
              <w:rPr>
                <w:lang w:val="kk-KZ"/>
              </w:rPr>
              <w:softHyphen/>
              <w:t>мен рет</w:t>
            </w:r>
            <w:r w:rsidR="00F10268" w:rsidRPr="00106E53">
              <w:rPr>
                <w:lang w:val="kk-KZ"/>
              </w:rPr>
              <w:softHyphen/>
              <w:t>те</w:t>
            </w:r>
            <w:r w:rsidR="00F10268" w:rsidRPr="00106E53">
              <w:rPr>
                <w:lang w:val="kk-KZ"/>
              </w:rPr>
              <w:softHyphen/>
              <w:t>лу</w:t>
            </w:r>
            <w:r w:rsidR="00F10268">
              <w:rPr>
                <w:lang w:val="kk-KZ"/>
              </w:rPr>
              <w:t xml:space="preserve">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w:t>
            </w:r>
            <w:r w:rsidR="00F10268" w:rsidRPr="00106E53">
              <w:rPr>
                <w:lang w:val="kk-KZ"/>
              </w:rPr>
              <w:t xml:space="preserve"> Г</w:t>
            </w:r>
            <w:r w:rsidR="00F10268" w:rsidRPr="00FA4C31">
              <w:rPr>
                <w:lang w:val="kk-KZ"/>
              </w:rPr>
              <w:t>o</w:t>
            </w:r>
            <w:r w:rsidR="00F10268">
              <w:rPr>
                <w:lang w:val="kk-KZ"/>
              </w:rPr>
              <w:t>рмон</w:t>
            </w:r>
            <w:r w:rsidR="00F10268">
              <w:rPr>
                <w:lang w:val="kk-KZ"/>
              </w:rPr>
              <w:softHyphen/>
              <w:t>дық рет</w:t>
            </w:r>
            <w:r w:rsidR="00F10268">
              <w:rPr>
                <w:lang w:val="kk-KZ"/>
              </w:rPr>
              <w:softHyphen/>
              <w:t>те</w:t>
            </w:r>
            <w:r w:rsidR="00F10268">
              <w:rPr>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FA4C31" w:rsidRDefault="00AF283F" w:rsidP="00AF283F">
            <w:pPr>
              <w:tabs>
                <w:tab w:val="left" w:pos="1276"/>
              </w:tabs>
              <w:jc w:val="center"/>
              <w:rPr>
                <w:lang w:val="kk-KZ"/>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lang w:val="kk-KZ"/>
              </w:rPr>
            </w:pPr>
            <w:r>
              <w:rPr>
                <w:b/>
                <w:lang w:val="kk-KZ"/>
              </w:rPr>
              <w:t>Д</w:t>
            </w:r>
            <w:r w:rsidR="00CC3A7C" w:rsidRPr="001F1C69">
              <w:rPr>
                <w:b/>
                <w:lang w:val="kk-KZ"/>
              </w:rPr>
              <w:t>ӨЖ</w:t>
            </w:r>
            <w:r w:rsidR="00AF283F" w:rsidRPr="00FA4C31">
              <w:rPr>
                <w:b/>
                <w:lang w:val="kk-KZ"/>
              </w:rPr>
              <w:t xml:space="preserve"> </w:t>
            </w:r>
            <w:r w:rsidR="00AF283F" w:rsidRPr="001F1C69">
              <w:rPr>
                <w:b/>
                <w:lang w:val="kk-KZ"/>
              </w:rPr>
              <w:t>3</w:t>
            </w:r>
            <w:r w:rsidR="00AF283F" w:rsidRPr="00FA4C31">
              <w:rPr>
                <w:b/>
                <w:lang w:val="kk-KZ"/>
              </w:rPr>
              <w:t xml:space="preserve">.  </w:t>
            </w:r>
            <w:r w:rsidR="005106A9" w:rsidRPr="001F1C69">
              <w:rPr>
                <w:lang w:val="kk-KZ"/>
              </w:rPr>
              <w:t xml:space="preserve">Тақырып: </w:t>
            </w:r>
            <w:r w:rsidR="00E423D3">
              <w:rPr>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FA4C31" w:rsidRDefault="00E74D35" w:rsidP="00E74D35">
            <w:pPr>
              <w:tabs>
                <w:tab w:val="left" w:pos="1276"/>
              </w:tabs>
              <w:jc w:val="center"/>
              <w:rPr>
                <w:lang w:val="kk-KZ"/>
              </w:rPr>
            </w:pPr>
            <w:r w:rsidRPr="00FA4C31">
              <w:rPr>
                <w:lang w:val="kk-KZ"/>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F10268" w:rsidRPr="00106E53">
              <w:rPr>
                <w:sz w:val="20"/>
                <w:szCs w:val="20"/>
                <w:lang w:val="kk-KZ"/>
              </w:rPr>
              <w:t>Тро</w:t>
            </w:r>
            <w:r w:rsidR="00F10268" w:rsidRPr="00106E53">
              <w:rPr>
                <w:sz w:val="20"/>
                <w:szCs w:val="20"/>
                <w:lang w:val="kk-KZ"/>
              </w:rPr>
              <w:softHyphen/>
              <w:t>фи</w:t>
            </w:r>
            <w:r w:rsidR="00F10268" w:rsidRPr="00106E53">
              <w:rPr>
                <w:sz w:val="20"/>
                <w:szCs w:val="20"/>
                <w:lang w:val="kk-KZ"/>
              </w:rPr>
              <w:softHyphen/>
              <w:t>ка</w:t>
            </w:r>
            <w:r w:rsidR="00F10268" w:rsidRPr="00106E53">
              <w:rPr>
                <w:sz w:val="20"/>
                <w:szCs w:val="20"/>
                <w:lang w:val="kk-KZ"/>
              </w:rPr>
              <w:softHyphen/>
              <w:t>лық рет</w:t>
            </w:r>
            <w:r w:rsidR="00F10268" w:rsidRPr="00106E53">
              <w:rPr>
                <w:sz w:val="20"/>
                <w:szCs w:val="20"/>
                <w:lang w:val="kk-KZ"/>
              </w:rPr>
              <w:softHyphen/>
              <w:t>те</w:t>
            </w:r>
            <w:r w:rsidR="00F10268" w:rsidRPr="00106E53">
              <w:rPr>
                <w:sz w:val="20"/>
                <w:szCs w:val="20"/>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F10268" w:rsidRPr="00106E53">
              <w:rPr>
                <w:lang w:val="kk-KZ"/>
              </w:rPr>
              <w:t xml:space="preserve"> Тро</w:t>
            </w:r>
            <w:r w:rsidR="00F10268" w:rsidRPr="00106E53">
              <w:rPr>
                <w:lang w:val="kk-KZ"/>
              </w:rPr>
              <w:softHyphen/>
              <w:t>фи</w:t>
            </w:r>
            <w:r w:rsidR="00F10268" w:rsidRPr="00106E53">
              <w:rPr>
                <w:lang w:val="kk-KZ"/>
              </w:rPr>
              <w:softHyphen/>
              <w:t>ка</w:t>
            </w:r>
            <w:r w:rsidR="00F10268" w:rsidRPr="00106E53">
              <w:rPr>
                <w:lang w:val="kk-KZ"/>
              </w:rPr>
              <w:softHyphen/>
              <w:t>лық рет</w:t>
            </w:r>
            <w:r w:rsidR="00F10268" w:rsidRPr="00106E53">
              <w:rPr>
                <w:lang w:val="kk-KZ"/>
              </w:rPr>
              <w:softHyphen/>
              <w:t>те</w:t>
            </w:r>
            <w:r w:rsidR="00F10268" w:rsidRPr="00106E53">
              <w:rPr>
                <w:lang w:val="kk-KZ"/>
              </w:rPr>
              <w:softHyphen/>
              <w:t>лу жүйес</w:t>
            </w:r>
            <w:r w:rsidR="00F10268">
              <w:rPr>
                <w:lang w:val="kk-KZ"/>
              </w:rPr>
              <w:t>і</w:t>
            </w:r>
            <w:r w:rsidR="00F10268" w:rsidRPr="00106E53">
              <w:rPr>
                <w:lang w:val="kk-KZ"/>
              </w:rPr>
              <w:t>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7715F4"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jc w:val="both"/>
              <w:rPr>
                <w:color w:val="FF0000"/>
                <w:lang w:val="kk-KZ"/>
              </w:rPr>
            </w:pPr>
            <w:r>
              <w:rPr>
                <w:b/>
                <w:lang w:val="kk-KZ"/>
              </w:rPr>
              <w:t>ОД</w:t>
            </w:r>
            <w:r w:rsidR="00AF283F" w:rsidRPr="001F1C69">
              <w:rPr>
                <w:b/>
                <w:lang w:val="kk-KZ"/>
              </w:rPr>
              <w:t>ӨЖ</w:t>
            </w:r>
            <w:r w:rsidR="00AF283F" w:rsidRPr="001F1C69">
              <w:rPr>
                <w:b/>
              </w:rPr>
              <w:t xml:space="preserve"> 4. </w:t>
            </w:r>
            <w:r>
              <w:rPr>
                <w:b/>
                <w:lang w:val="kk-KZ"/>
              </w:rPr>
              <w:t>Д</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E423D3">
              <w:rPr>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1F1C69" w:rsidTr="007715F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00F10268" w:rsidRPr="00F10268">
              <w:rPr>
                <w:b/>
                <w:lang w:val="kk-KZ"/>
              </w:rPr>
              <w:t>Ауырметалдардың өсімдікке әсері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F10268" w:rsidRPr="00106E53">
              <w:rPr>
                <w:lang w:val="kk-KZ"/>
              </w:rPr>
              <w:t>Ауыр ме</w:t>
            </w:r>
            <w:r w:rsidR="00F10268" w:rsidRPr="00106E53">
              <w:rPr>
                <w:lang w:val="kk-KZ"/>
              </w:rPr>
              <w:softHyphen/>
              <w:t>тал</w:t>
            </w:r>
            <w:r w:rsidR="00F10268" w:rsidRPr="00106E53">
              <w:rPr>
                <w:lang w:val="kk-KZ"/>
              </w:rPr>
              <w:softHyphen/>
              <w:t>дар</w:t>
            </w:r>
            <w:r w:rsidR="00F10268" w:rsidRPr="00106E53">
              <w:rPr>
                <w:lang w:val="kk-KZ"/>
              </w:rPr>
              <w:softHyphen/>
              <w:t>дың әсе</w:t>
            </w:r>
            <w:r w:rsidR="00F10268" w:rsidRPr="00106E53">
              <w:rPr>
                <w:lang w:val="kk-KZ"/>
              </w:rPr>
              <w:softHyphen/>
              <w:t>рі</w:t>
            </w:r>
            <w:r w:rsidR="00F10268" w:rsidRPr="00106E53">
              <w:rPr>
                <w:lang w:val="kk-KZ"/>
              </w:rPr>
              <w:softHyphen/>
              <w:t>не өсім</w:t>
            </w:r>
            <w:r w:rsidR="00F10268" w:rsidRPr="00106E53">
              <w:rPr>
                <w:lang w:val="kk-KZ"/>
              </w:rPr>
              <w:softHyphen/>
              <w:t>дік</w:t>
            </w:r>
            <w:r w:rsidR="00F10268" w:rsidRPr="00106E53">
              <w:rPr>
                <w:lang w:val="kk-KZ"/>
              </w:rPr>
              <w:softHyphen/>
              <w:t>тер</w:t>
            </w:r>
            <w:r w:rsidR="00F10268" w:rsidRPr="00106E53">
              <w:rPr>
                <w:lang w:val="kk-KZ"/>
              </w:rPr>
              <w:softHyphen/>
              <w:t>дің тө</w:t>
            </w:r>
            <w:r w:rsidR="00F10268" w:rsidRPr="00106E53">
              <w:rPr>
                <w:lang w:val="kk-KZ"/>
              </w:rPr>
              <w:softHyphen/>
              <w:t>зім</w:t>
            </w:r>
            <w:r w:rsidR="00F10268" w:rsidRPr="00106E53">
              <w:rPr>
                <w:lang w:val="kk-KZ"/>
              </w:rPr>
              <w:softHyphen/>
              <w:t>ді</w:t>
            </w:r>
            <w:r w:rsidR="00F10268" w:rsidRPr="00106E53">
              <w:rPr>
                <w:lang w:val="kk-KZ"/>
              </w:rPr>
              <w:softHyphen/>
              <w:t>лік фи</w:t>
            </w:r>
            <w:r w:rsidR="00F10268" w:rsidRPr="00106E53">
              <w:rPr>
                <w:lang w:val="kk-KZ"/>
              </w:rPr>
              <w:softHyphen/>
              <w:t>зи</w:t>
            </w:r>
            <w:r w:rsidR="00F10268" w:rsidRPr="00106E53">
              <w:rPr>
                <w:lang w:val="kk-KZ"/>
              </w:rPr>
              <w:softHyphen/>
              <w:t>оло</w:t>
            </w:r>
            <w:r w:rsidR="00F10268" w:rsidRPr="00106E53">
              <w:rPr>
                <w:lang w:val="kk-KZ"/>
              </w:rPr>
              <w:softHyphen/>
              <w:t>гиясы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ге ауыр ме</w:t>
            </w:r>
            <w:r w:rsidR="00F10268" w:rsidRPr="00106E53">
              <w:rPr>
                <w:lang w:val="kk-KZ"/>
              </w:rPr>
              <w:softHyphen/>
              <w:t>тал</w:t>
            </w:r>
            <w:r w:rsidR="00F10268" w:rsidRPr="00106E53">
              <w:rPr>
                <w:lang w:val="kk-KZ"/>
              </w:rPr>
              <w:softHyphen/>
              <w:t>дар</w:t>
            </w:r>
            <w:r w:rsidR="00F10268" w:rsidRPr="00106E53">
              <w:rPr>
                <w:lang w:val="kk-KZ"/>
              </w:rPr>
              <w:softHyphen/>
              <w:t>дың тү</w:t>
            </w:r>
            <w:r w:rsidR="00F10268" w:rsidRPr="00106E53">
              <w:rPr>
                <w:lang w:val="kk-KZ"/>
              </w:rPr>
              <w:softHyphen/>
              <w:t>су ме</w:t>
            </w:r>
            <w:r w:rsidR="00F10268" w:rsidRPr="00106E53">
              <w:rPr>
                <w:lang w:val="kk-KZ"/>
              </w:rPr>
              <w:softHyphen/>
              <w:t>ха</w:t>
            </w:r>
            <w:r w:rsidR="00F10268" w:rsidRPr="00106E53">
              <w:rPr>
                <w:lang w:val="kk-KZ"/>
              </w:rPr>
              <w:softHyphen/>
              <w:t>ни</w:t>
            </w:r>
            <w:r w:rsidR="00F10268" w:rsidRPr="00106E53">
              <w:rPr>
                <w:lang w:val="kk-KZ"/>
              </w:rPr>
              <w:softHyphen/>
              <w:t>зм</w:t>
            </w:r>
            <w:r w:rsidR="00F10268" w:rsidRPr="00106E53">
              <w:rPr>
                <w:lang w:val="kk-KZ"/>
              </w:rPr>
              <w:softHyphen/>
              <w:t>де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де</w:t>
            </w:r>
            <w:r w:rsidR="00F10268" w:rsidRPr="00106E53">
              <w:rPr>
                <w:lang w:val="kk-KZ"/>
              </w:rPr>
              <w:softHyphen/>
              <w:t>гі ауыр ме</w:t>
            </w:r>
            <w:r w:rsidR="00F10268" w:rsidRPr="00106E53">
              <w:rPr>
                <w:lang w:val="kk-KZ"/>
              </w:rPr>
              <w:softHyphen/>
              <w:t>тал</w:t>
            </w:r>
            <w:r w:rsidR="00F10268" w:rsidRPr="00106E53">
              <w:rPr>
                <w:lang w:val="kk-KZ"/>
              </w:rPr>
              <w:softHyphen/>
              <w:t>дар</w:t>
            </w:r>
            <w:r w:rsidR="00F10268" w:rsidRPr="00106E53">
              <w:rPr>
                <w:lang w:val="kk-KZ"/>
              </w:rPr>
              <w:softHyphen/>
              <w:t>дың та</w:t>
            </w:r>
            <w:r w:rsidR="00F10268" w:rsidRPr="00106E53">
              <w:rPr>
                <w:lang w:val="kk-KZ"/>
              </w:rPr>
              <w:softHyphen/>
              <w:t>ра</w:t>
            </w:r>
            <w:r w:rsidR="00F10268" w:rsidRPr="00106E53">
              <w:rPr>
                <w:lang w:val="kk-KZ"/>
              </w:rPr>
              <w:softHyphen/>
              <w:t>луы мен жи</w:t>
            </w:r>
            <w:r w:rsidR="00F10268" w:rsidRPr="00106E53">
              <w:rPr>
                <w:lang w:val="kk-KZ"/>
              </w:rPr>
              <w:softHyphen/>
              <w:t>нақ</w:t>
            </w:r>
            <w:r w:rsidR="00F10268" w:rsidRPr="00106E53">
              <w:rPr>
                <w:lang w:val="kk-KZ"/>
              </w:rPr>
              <w:softHyphen/>
              <w:t>та</w:t>
            </w:r>
            <w:r w:rsidR="00F10268" w:rsidRPr="00106E53">
              <w:rPr>
                <w:lang w:val="kk-KZ"/>
              </w:rPr>
              <w:softHyphen/>
              <w:t>лу ерек</w:t>
            </w:r>
            <w:r w:rsidR="00F10268" w:rsidRPr="00106E53">
              <w:rPr>
                <w:lang w:val="kk-KZ"/>
              </w:rPr>
              <w:softHyphen/>
              <w:t>ше</w:t>
            </w:r>
            <w:r w:rsidR="00F10268" w:rsidRPr="00106E53">
              <w:rPr>
                <w:lang w:val="kk-KZ"/>
              </w:rPr>
              <w:softHyphen/>
              <w:t>лік</w:t>
            </w:r>
            <w:r w:rsidR="00F10268" w:rsidRPr="00106E53">
              <w:rPr>
                <w:lang w:val="kk-KZ"/>
              </w:rPr>
              <w:softHyphen/>
              <w:t>те</w:t>
            </w:r>
            <w:r w:rsidR="00F10268" w:rsidRPr="00106E53">
              <w:rPr>
                <w:lang w:val="kk-KZ"/>
              </w:rPr>
              <w:softHyphen/>
              <w:t>рі. Клет</w:t>
            </w:r>
            <w:r w:rsidR="00F10268" w:rsidRPr="00106E53">
              <w:rPr>
                <w:lang w:val="kk-KZ"/>
              </w:rPr>
              <w:softHyphen/>
              <w:t>каіші</w:t>
            </w:r>
            <w:r w:rsidR="00F10268" w:rsidRPr="00106E53">
              <w:rPr>
                <w:lang w:val="kk-KZ"/>
              </w:rPr>
              <w:softHyphen/>
              <w:t>лік шо</w:t>
            </w:r>
            <w:r w:rsidR="00F10268" w:rsidRPr="00106E53">
              <w:rPr>
                <w:lang w:val="kk-KZ"/>
              </w:rPr>
              <w:softHyphen/>
              <w:t>ғыр</w:t>
            </w:r>
            <w:r w:rsidR="00F10268" w:rsidRPr="00106E53">
              <w:rPr>
                <w:lang w:val="kk-KZ"/>
              </w:rPr>
              <w:softHyphen/>
              <w:t>ла</w:t>
            </w:r>
            <w:r w:rsidR="00F10268" w:rsidRPr="00106E53">
              <w:rPr>
                <w:lang w:val="kk-KZ"/>
              </w:rPr>
              <w:softHyphen/>
              <w:t>ну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r w:rsidR="00F10268" w:rsidRPr="00106E53">
              <w:t>Температур</w:t>
            </w:r>
            <w:r w:rsidR="00F10268" w:rsidRPr="00106E53">
              <w:rPr>
                <w:lang w:val="kk-KZ"/>
              </w:rPr>
              <w:t>алық</w:t>
            </w:r>
            <w:r w:rsidR="00F10268" w:rsidRPr="00106E53">
              <w:t xml:space="preserve">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E423D3"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E423D3" w:rsidRPr="00106E53">
              <w:rPr>
                <w:sz w:val="20"/>
                <w:szCs w:val="20"/>
                <w:lang w:val="kk-KZ"/>
              </w:rPr>
              <w:t>Өсім</w:t>
            </w:r>
            <w:r w:rsidR="00E423D3" w:rsidRPr="00106E53">
              <w:rPr>
                <w:sz w:val="20"/>
                <w:szCs w:val="20"/>
                <w:lang w:val="kk-KZ"/>
              </w:rPr>
              <w:softHyphen/>
              <w:t>дік</w:t>
            </w:r>
            <w:r w:rsidR="00E423D3" w:rsidRPr="00106E53">
              <w:rPr>
                <w:sz w:val="20"/>
                <w:szCs w:val="20"/>
                <w:lang w:val="kk-KZ"/>
              </w:rPr>
              <w:softHyphen/>
              <w:t>тер</w:t>
            </w:r>
            <w:r w:rsidR="00E423D3" w:rsidRPr="00106E53">
              <w:rPr>
                <w:sz w:val="20"/>
                <w:szCs w:val="20"/>
                <w:lang w:val="kk-KZ"/>
              </w:rPr>
              <w:softHyphen/>
              <w:t>ге ауыр ме</w:t>
            </w:r>
            <w:r w:rsidR="00E423D3" w:rsidRPr="00106E53">
              <w:rPr>
                <w:sz w:val="20"/>
                <w:szCs w:val="20"/>
                <w:lang w:val="kk-KZ"/>
              </w:rPr>
              <w:softHyphen/>
              <w:t>тал</w:t>
            </w:r>
            <w:r w:rsidR="00E423D3" w:rsidRPr="00106E53">
              <w:rPr>
                <w:sz w:val="20"/>
                <w:szCs w:val="20"/>
                <w:lang w:val="kk-KZ"/>
              </w:rPr>
              <w:softHyphen/>
              <w:t>дар</w:t>
            </w:r>
            <w:r w:rsidR="00E423D3" w:rsidRPr="00106E53">
              <w:rPr>
                <w:sz w:val="20"/>
                <w:szCs w:val="20"/>
                <w:lang w:val="kk-KZ"/>
              </w:rPr>
              <w:softHyphen/>
              <w:t>дың улы әсе</w:t>
            </w:r>
            <w:r w:rsidR="00E423D3"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E423D3">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00E423D3" w:rsidRPr="00106E53">
              <w:rPr>
                <w:lang w:val="kk-KZ"/>
              </w:rPr>
              <w:t xml:space="preserve">Ауыр металдардың </w:t>
            </w:r>
            <w:r w:rsidR="00E423D3">
              <w:rPr>
                <w:lang w:val="kk-KZ"/>
              </w:rPr>
              <w:t>уытылығының арту деңгейін анықтау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7715F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B63349">
            <w:pPr>
              <w:tabs>
                <w:tab w:val="left" w:pos="1276"/>
              </w:tabs>
              <w:rPr>
                <w:b/>
                <w:lang w:val="kk-KZ"/>
              </w:rPr>
            </w:pPr>
            <w:r>
              <w:rPr>
                <w:b/>
                <w:lang w:val="kk-KZ"/>
              </w:rPr>
              <w:t>ОД</w:t>
            </w:r>
            <w:r w:rsidR="00AF283F" w:rsidRPr="001F1C69">
              <w:rPr>
                <w:b/>
                <w:lang w:val="kk-KZ"/>
              </w:rPr>
              <w:t>ӨЖ</w:t>
            </w:r>
            <w:r w:rsidR="00AF283F" w:rsidRPr="001F1C69">
              <w:rPr>
                <w:b/>
              </w:rPr>
              <w:t xml:space="preserve"> 5. </w:t>
            </w:r>
            <w:r>
              <w:rPr>
                <w:b/>
                <w:lang w:val="kk-KZ"/>
              </w:rPr>
              <w:t>Д</w:t>
            </w:r>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F10268" w:rsidRPr="00D53891">
              <w:rPr>
                <w:lang w:val="kk-KZ"/>
              </w:rPr>
              <w:t>Қазіргі кездегі өзекті мәселенің бірі ауылшаруашылық</w:t>
            </w:r>
            <w:r w:rsidR="00F10268">
              <w:rPr>
                <w:lang w:val="kk-KZ"/>
              </w:rPr>
              <w:t xml:space="preserve"> дақылдардың өнімділігіне </w:t>
            </w:r>
            <w:r w:rsidR="00F10268" w:rsidRPr="00936AD5">
              <w:rPr>
                <w:lang w:val="kk-KZ"/>
              </w:rPr>
              <w:t xml:space="preserve"> ауыр метал</w:t>
            </w:r>
            <w:r w:rsidR="00F10268">
              <w:rPr>
                <w:lang w:val="kk-KZ"/>
              </w:rPr>
              <w:t xml:space="preserve">дар мен тұз </w:t>
            </w:r>
            <w:r w:rsidR="00E423D3">
              <w:rPr>
                <w:lang w:val="kk-KZ"/>
              </w:rPr>
              <w:t xml:space="preserve"> ионда</w:t>
            </w:r>
            <w:r w:rsidR="00F10268" w:rsidRPr="00936AD5">
              <w:rPr>
                <w:lang w:val="kk-KZ"/>
              </w:rPr>
              <w:t>рының әсері</w:t>
            </w:r>
            <w:r w:rsidR="00F1026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F10268" w:rsidRPr="00106E53">
              <w:rPr>
                <w:lang w:val="kk-KZ"/>
              </w:rPr>
              <w:t>Патологиялық бұзылулар мен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00F10268" w:rsidRPr="00F10268">
              <w:rPr>
                <w:lang w:val="kk-KZ"/>
              </w:rPr>
              <w:t>Ауырсыну стресстері</w:t>
            </w:r>
            <w:r w:rsidR="00F10268" w:rsidRPr="00106E53">
              <w:rPr>
                <w:lang w:val="kk-KZ"/>
              </w:rPr>
              <w:t>н жеңілдету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E423D3">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E423D3">
              <w:rPr>
                <w:lang w:val="kk-KZ"/>
              </w:rPr>
              <w:t>Адам ағзасындағы жүйке ауруының туындау себептерін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F10268"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Ғылыми-техникалық п</w:t>
            </w:r>
            <w:r w:rsidR="00F10268" w:rsidRPr="00106E53">
              <w:rPr>
                <w:lang w:val="kk-KZ"/>
              </w:rPr>
              <w:t>ро</w:t>
            </w:r>
            <w:r w:rsidR="00F10268" w:rsidRPr="00F10268">
              <w:rPr>
                <w:lang w:val="kk-KZ"/>
              </w:rPr>
              <w:t>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Күйзеліс мәселесін шешу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E54AA6">
        <w:rPr>
          <w:b/>
          <w:lang w:val="kk-KZ"/>
        </w:rPr>
        <w:t>Кегенова М.С.</w:t>
      </w:r>
    </w:p>
    <w:p w:rsidR="00AF283F" w:rsidRDefault="00AF283F" w:rsidP="00195104">
      <w:pPr>
        <w:spacing w:after="120"/>
        <w:rPr>
          <w:b/>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bookmarkEnd w:id="0"/>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Pr="0090036D" w:rsidRDefault="007715F4" w:rsidP="007715F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7715F4" w:rsidRPr="0090036D" w:rsidRDefault="007715F4" w:rsidP="007715F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7715F4" w:rsidRPr="00E5557B" w:rsidRDefault="007715F4" w:rsidP="007715F4">
      <w:pPr>
        <w:pStyle w:val="paragraph"/>
        <w:spacing w:before="0" w:beforeAutospacing="0" w:after="0" w:afterAutospacing="0"/>
        <w:jc w:val="center"/>
        <w:textAlignment w:val="baseline"/>
        <w:rPr>
          <w:sz w:val="20"/>
          <w:szCs w:val="20"/>
          <w:lang w:val="kk-KZ"/>
        </w:rPr>
      </w:pPr>
      <w:r w:rsidRPr="00CB5ED6">
        <w:rPr>
          <w:rStyle w:val="eop"/>
          <w:rFonts w:eastAsia="Calibri"/>
          <w:sz w:val="20"/>
          <w:szCs w:val="20"/>
          <w:lang w:val="kk-KZ"/>
        </w:rPr>
        <w:t> </w:t>
      </w:r>
      <w:r w:rsidRPr="00E5557B">
        <w:rPr>
          <w:rStyle w:val="normaltextrun"/>
          <w:color w:val="FF0000"/>
          <w:sz w:val="20"/>
          <w:szCs w:val="20"/>
          <w:lang w:val="kk-KZ"/>
        </w:rPr>
        <w:t> </w:t>
      </w:r>
      <w:r w:rsidRPr="00E5557B">
        <w:rPr>
          <w:rStyle w:val="eop"/>
          <w:rFonts w:eastAsia="Calibri"/>
          <w:color w:val="FF0000"/>
          <w:sz w:val="20"/>
          <w:szCs w:val="20"/>
          <w:lang w:val="kk-KZ"/>
        </w:rPr>
        <w:t> </w:t>
      </w:r>
    </w:p>
    <w:p w:rsidR="007715F4" w:rsidRPr="00844BD1" w:rsidRDefault="007715F4" w:rsidP="007715F4">
      <w:pPr>
        <w:tabs>
          <w:tab w:val="left" w:pos="1276"/>
        </w:tabs>
        <w:jc w:val="both"/>
        <w:rPr>
          <w:sz w:val="20"/>
          <w:szCs w:val="20"/>
          <w:lang w:val="kk-KZ"/>
        </w:rPr>
      </w:pPr>
      <w:r>
        <w:rPr>
          <w:rStyle w:val="normaltextrun"/>
          <w:b/>
          <w:bCs/>
          <w:sz w:val="20"/>
          <w:szCs w:val="20"/>
          <w:lang w:val="kk-KZ"/>
        </w:rPr>
        <w:t xml:space="preserve">Тапсырма атауы </w:t>
      </w:r>
      <w:r w:rsidRPr="00951855">
        <w:rPr>
          <w:rStyle w:val="normaltextrun"/>
          <w:sz w:val="20"/>
          <w:szCs w:val="20"/>
          <w:lang w:val="kk-KZ"/>
        </w:rPr>
        <w:t xml:space="preserve"> (100% Аралық бақылаудан </w:t>
      </w:r>
      <w:r w:rsidRPr="00951855">
        <w:rPr>
          <w:sz w:val="20"/>
          <w:szCs w:val="20"/>
          <w:lang w:val="kk-KZ"/>
        </w:rPr>
        <w:t>% баллдар мөлшері</w:t>
      </w:r>
      <w:r w:rsidRPr="00951855">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rsidR="007715F4" w:rsidRPr="00844BD1" w:rsidRDefault="007715F4" w:rsidP="007715F4">
      <w:pPr>
        <w:pStyle w:val="paragraph"/>
        <w:spacing w:before="0" w:beforeAutospacing="0" w:after="0" w:afterAutospacing="0"/>
        <w:textAlignment w:val="baseline"/>
        <w:rPr>
          <w:sz w:val="20"/>
          <w:szCs w:val="20"/>
          <w:lang w:val="kk-KZ"/>
        </w:rPr>
      </w:pPr>
      <w:r w:rsidRPr="00844BD1">
        <w:rPr>
          <w:rStyle w:val="eop"/>
          <w:rFonts w:eastAsia="Calibri"/>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7715F4" w:rsidRPr="00BF4583" w:rsidTr="007715F4">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rFonts w:eastAsia="Calibri"/>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rFonts w:eastAsia="Calibri"/>
                <w:color w:val="000000"/>
                <w:sz w:val="20"/>
                <w:szCs w:val="20"/>
              </w:rPr>
              <w:t> </w:t>
            </w:r>
          </w:p>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rFonts w:eastAsia="Calibri"/>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rFonts w:eastAsia="Calibri"/>
                <w:color w:val="000000"/>
                <w:sz w:val="20"/>
                <w:szCs w:val="20"/>
              </w:rPr>
              <w:t> </w:t>
            </w:r>
          </w:p>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rFonts w:eastAsia="Calibri"/>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rFonts w:eastAsia="Calibri"/>
                <w:color w:val="000000"/>
                <w:sz w:val="20"/>
                <w:szCs w:val="20"/>
              </w:rPr>
              <w:t> </w:t>
            </w:r>
          </w:p>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rFonts w:eastAsia="Calibri"/>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rFonts w:eastAsia="Calibri"/>
                <w:color w:val="000000"/>
                <w:sz w:val="20"/>
                <w:szCs w:val="20"/>
              </w:rPr>
              <w:t> </w:t>
            </w:r>
          </w:p>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rFonts w:eastAsia="Calibri"/>
                <w:sz w:val="20"/>
                <w:szCs w:val="20"/>
              </w:rPr>
              <w:t> </w:t>
            </w:r>
          </w:p>
        </w:tc>
      </w:tr>
      <w:tr w:rsidR="007715F4" w:rsidRPr="00BF4583" w:rsidTr="007715F4">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rFonts w:eastAsia="Calibri"/>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rFonts w:eastAsia="Calibri"/>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rFonts w:eastAsia="Calibri"/>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rFonts w:eastAsia="Calibri"/>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rFonts w:eastAsia="Calibri"/>
                <w:sz w:val="20"/>
                <w:szCs w:val="20"/>
              </w:rPr>
              <w:t> </w:t>
            </w:r>
          </w:p>
        </w:tc>
      </w:tr>
    </w:tbl>
    <w:p w:rsidR="007715F4" w:rsidRDefault="007715F4" w:rsidP="00951855">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rFonts w:eastAsia="Calibri"/>
          <w:sz w:val="20"/>
          <w:szCs w:val="20"/>
        </w:rPr>
        <w:t> </w:t>
      </w:r>
    </w:p>
    <w:p w:rsidR="007715F4" w:rsidRPr="007715F4" w:rsidRDefault="007715F4" w:rsidP="007715F4">
      <w:pPr>
        <w:pStyle w:val="paragraph"/>
        <w:spacing w:before="0" w:beforeAutospacing="0" w:after="0" w:afterAutospacing="0"/>
        <w:textAlignment w:val="baseline"/>
        <w:rPr>
          <w:sz w:val="20"/>
          <w:szCs w:val="20"/>
          <w:lang w:val="kk-KZ"/>
        </w:rPr>
      </w:pPr>
      <w:r w:rsidRPr="007715F4">
        <w:rPr>
          <w:rStyle w:val="normaltextrun"/>
          <w:b/>
          <w:bCs/>
          <w:sz w:val="20"/>
          <w:szCs w:val="20"/>
          <w:lang w:val="kk-KZ"/>
        </w:rPr>
        <w:t xml:space="preserve"> </w:t>
      </w:r>
      <w:r>
        <w:rPr>
          <w:rStyle w:val="normaltextrun"/>
          <w:b/>
          <w:bCs/>
          <w:sz w:val="20"/>
          <w:szCs w:val="20"/>
          <w:lang w:val="kk-KZ"/>
        </w:rPr>
        <w:t>«</w:t>
      </w:r>
      <w:r>
        <w:rPr>
          <w:rStyle w:val="normaltextrun"/>
          <w:b/>
          <w:bCs/>
          <w:sz w:val="20"/>
          <w:szCs w:val="20"/>
        </w:rPr>
        <w:t>К</w:t>
      </w:r>
      <w:r>
        <w:rPr>
          <w:rStyle w:val="normaltextrun"/>
          <w:b/>
          <w:bCs/>
          <w:sz w:val="20"/>
          <w:szCs w:val="20"/>
          <w:lang w:val="kk-KZ"/>
        </w:rPr>
        <w:t>үйзеліс биологиясы»</w:t>
      </w:r>
      <w:r w:rsidRPr="007715F4">
        <w:rPr>
          <w:rStyle w:val="normaltextrun"/>
          <w:b/>
          <w:bCs/>
          <w:sz w:val="20"/>
          <w:szCs w:val="20"/>
          <w:lang w:val="kk-KZ"/>
        </w:rPr>
        <w:t xml:space="preserve"> ж</w:t>
      </w:r>
      <w:r>
        <w:rPr>
          <w:rStyle w:val="normaltextrun"/>
          <w:b/>
          <w:bCs/>
          <w:sz w:val="20"/>
          <w:szCs w:val="20"/>
          <w:lang w:val="kk-KZ"/>
        </w:rPr>
        <w:t>азбаша</w:t>
      </w:r>
      <w:r w:rsidRPr="007715F4">
        <w:rPr>
          <w:rStyle w:val="normaltextrun"/>
          <w:b/>
          <w:bCs/>
          <w:sz w:val="20"/>
          <w:szCs w:val="20"/>
          <w:lang w:val="kk-KZ"/>
        </w:rPr>
        <w:t xml:space="preserve"> та</w:t>
      </w:r>
      <w:r>
        <w:rPr>
          <w:rStyle w:val="normaltextrun"/>
          <w:b/>
          <w:bCs/>
          <w:sz w:val="20"/>
          <w:szCs w:val="20"/>
          <w:lang w:val="kk-KZ"/>
        </w:rPr>
        <w:t>псырмасы</w:t>
      </w:r>
      <w:r w:rsidRPr="007715F4">
        <w:rPr>
          <w:rStyle w:val="normaltextrun"/>
          <w:b/>
          <w:bCs/>
          <w:sz w:val="20"/>
          <w:szCs w:val="20"/>
          <w:lang w:val="kk-KZ"/>
        </w:rPr>
        <w:t xml:space="preserve"> (АБ 100%-ның 25%) </w:t>
      </w:r>
      <w:r w:rsidRPr="007715F4">
        <w:rPr>
          <w:rStyle w:val="normaltextrun"/>
          <w:sz w:val="20"/>
          <w:szCs w:val="20"/>
          <w:lang w:val="kk-KZ"/>
        </w:rPr>
        <w:t> </w:t>
      </w:r>
      <w:r w:rsidRPr="007715F4">
        <w:rPr>
          <w:rStyle w:val="eop"/>
          <w:rFonts w:eastAsia="Calibri"/>
          <w:sz w:val="20"/>
          <w:szCs w:val="20"/>
          <w:lang w:val="kk-KZ"/>
        </w:rPr>
        <w:t> </w:t>
      </w: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7"/>
        <w:gridCol w:w="2746"/>
        <w:gridCol w:w="2609"/>
        <w:gridCol w:w="3418"/>
        <w:gridCol w:w="3294"/>
      </w:tblGrid>
      <w:tr w:rsidR="007715F4" w:rsidRPr="00F76949" w:rsidTr="00951855">
        <w:trPr>
          <w:trHeight w:val="300"/>
        </w:trPr>
        <w:tc>
          <w:tcPr>
            <w:tcW w:w="248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F76949" w:rsidRDefault="007715F4" w:rsidP="007715F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rFonts w:eastAsia="Calibri"/>
                <w:sz w:val="20"/>
                <w:szCs w:val="20"/>
              </w:rPr>
              <w:t> </w:t>
            </w: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rFonts w:eastAsia="Calibri"/>
                <w:color w:val="000000"/>
                <w:sz w:val="20"/>
                <w:szCs w:val="20"/>
              </w:rPr>
              <w:t> </w:t>
            </w:r>
          </w:p>
        </w:tc>
        <w:tc>
          <w:tcPr>
            <w:tcW w:w="27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F76949"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rFonts w:eastAsia="Calibri"/>
                <w:color w:val="000000"/>
                <w:sz w:val="20"/>
                <w:szCs w:val="20"/>
              </w:rPr>
              <w:t> </w:t>
            </w:r>
            <w:r w:rsidRPr="00F76949">
              <w:rPr>
                <w:rStyle w:val="normaltextrun"/>
                <w:b/>
                <w:bCs/>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0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4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2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715F4" w:rsidRPr="00F76949" w:rsidTr="00951855">
        <w:trPr>
          <w:trHeight w:val="300"/>
        </w:trPr>
        <w:tc>
          <w:tcPr>
            <w:tcW w:w="2487" w:type="dxa"/>
            <w:tcBorders>
              <w:top w:val="single" w:sz="6" w:space="0" w:color="auto"/>
              <w:left w:val="single" w:sz="6" w:space="0" w:color="auto"/>
              <w:bottom w:val="single" w:sz="6" w:space="0" w:color="auto"/>
              <w:right w:val="single" w:sz="6" w:space="0" w:color="auto"/>
            </w:tcBorders>
            <w:shd w:val="clear" w:color="auto" w:fill="auto"/>
            <w:hideMark/>
          </w:tcPr>
          <w:p w:rsidR="007715F4" w:rsidRPr="0075375A" w:rsidRDefault="007715F4" w:rsidP="007715F4">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7715F4" w:rsidRPr="00E11E5F" w:rsidRDefault="007715F4" w:rsidP="007715F4">
            <w:pPr>
              <w:pStyle w:val="paragraph"/>
              <w:spacing w:before="0" w:beforeAutospacing="0" w:after="0" w:afterAutospacing="0"/>
              <w:textAlignment w:val="baseline"/>
              <w:rPr>
                <w:sz w:val="20"/>
                <w:szCs w:val="20"/>
                <w:lang w:val="kk-KZ"/>
              </w:rPr>
            </w:pPr>
          </w:p>
        </w:tc>
        <w:tc>
          <w:tcPr>
            <w:tcW w:w="2746" w:type="dxa"/>
            <w:tcBorders>
              <w:top w:val="single" w:sz="6" w:space="0" w:color="auto"/>
              <w:left w:val="single" w:sz="6" w:space="0" w:color="auto"/>
              <w:bottom w:val="single" w:sz="6" w:space="0" w:color="auto"/>
              <w:right w:val="single" w:sz="6" w:space="0" w:color="auto"/>
            </w:tcBorders>
            <w:shd w:val="clear" w:color="auto" w:fill="auto"/>
            <w:hideMark/>
          </w:tcPr>
          <w:p w:rsidR="007715F4" w:rsidRDefault="007715F4" w:rsidP="007715F4">
            <w:pPr>
              <w:pStyle w:val="paragraph"/>
              <w:spacing w:before="0" w:beforeAutospacing="0" w:after="0" w:afterAutospacing="0"/>
              <w:textAlignment w:val="baseline"/>
              <w:rPr>
                <w:rStyle w:val="eop"/>
                <w:rFonts w:eastAsia="Calibri"/>
                <w:sz w:val="20"/>
                <w:szCs w:val="20"/>
                <w:lang w:val="kk-KZ"/>
              </w:rPr>
            </w:pPr>
            <w:r w:rsidRPr="00774684">
              <w:rPr>
                <w:rStyle w:val="eop"/>
                <w:rFonts w:eastAsia="Calibri"/>
                <w:sz w:val="20"/>
                <w:szCs w:val="20"/>
                <w:lang w:val="kk-KZ"/>
              </w:rPr>
              <w:t>М</w:t>
            </w:r>
            <w:r>
              <w:rPr>
                <w:rStyle w:val="eop"/>
                <w:rFonts w:eastAsia="Calibri"/>
                <w:sz w:val="20"/>
                <w:szCs w:val="20"/>
                <w:lang w:val="kk-KZ"/>
              </w:rPr>
              <w:t>ұғалімнің кәсіб</w:t>
            </w:r>
            <w:r w:rsidRPr="00774684">
              <w:rPr>
                <w:rStyle w:val="eop"/>
                <w:rFonts w:eastAsia="Calibri"/>
                <w:sz w:val="20"/>
                <w:szCs w:val="20"/>
                <w:lang w:val="kk-KZ"/>
              </w:rPr>
              <w:t xml:space="preserve">и </w:t>
            </w:r>
            <w:r>
              <w:rPr>
                <w:rStyle w:val="eop"/>
                <w:rFonts w:eastAsia="Calibri"/>
                <w:sz w:val="20"/>
                <w:szCs w:val="20"/>
                <w:lang w:val="kk-KZ"/>
              </w:rPr>
              <w:t>сәйкестіліг</w:t>
            </w:r>
            <w:r w:rsidRPr="00774684">
              <w:rPr>
                <w:rStyle w:val="eop"/>
                <w:rFonts w:eastAsia="Calibri"/>
                <w:sz w:val="20"/>
                <w:szCs w:val="20"/>
                <w:lang w:val="kk-KZ"/>
              </w:rPr>
              <w:t>і мен к</w:t>
            </w:r>
            <w:r>
              <w:rPr>
                <w:rStyle w:val="eop"/>
                <w:rFonts w:eastAsia="Calibri"/>
                <w:sz w:val="20"/>
                <w:szCs w:val="20"/>
                <w:lang w:val="kk-KZ"/>
              </w:rPr>
              <w:t>әсібилігі</w:t>
            </w:r>
          </w:p>
          <w:p w:rsidR="007715F4" w:rsidRPr="00E11E5F" w:rsidRDefault="007715F4" w:rsidP="007715F4">
            <w:pPr>
              <w:pStyle w:val="paragraph"/>
              <w:spacing w:before="0" w:beforeAutospacing="0" w:after="0" w:afterAutospacing="0"/>
              <w:textAlignment w:val="baseline"/>
              <w:rPr>
                <w:rStyle w:val="eop"/>
                <w:rFonts w:eastAsia="Calibri"/>
                <w:sz w:val="20"/>
                <w:szCs w:val="20"/>
                <w:lang w:val="kk-KZ"/>
              </w:rPr>
            </w:pPr>
            <w:r w:rsidRPr="00E11E5F">
              <w:rPr>
                <w:rStyle w:val="eop"/>
                <w:rFonts w:eastAsia="Calibri"/>
                <w:sz w:val="20"/>
                <w:szCs w:val="20"/>
                <w:lang w:val="kk-KZ"/>
              </w:rPr>
              <w:t xml:space="preserve">туралы теорияларды, тұжырымдамаларды терең түсіну. Негізгі дереккөздерге тиісті және </w:t>
            </w:r>
            <w:r>
              <w:rPr>
                <w:rStyle w:val="eop"/>
                <w:rFonts w:eastAsia="Calibri"/>
                <w:sz w:val="20"/>
                <w:szCs w:val="20"/>
                <w:lang w:val="kk-KZ"/>
              </w:rPr>
              <w:t>орынды</w:t>
            </w:r>
            <w:r w:rsidRPr="00E11E5F">
              <w:rPr>
                <w:rStyle w:val="eop"/>
                <w:rFonts w:eastAsia="Calibri"/>
                <w:sz w:val="20"/>
                <w:szCs w:val="20"/>
                <w:lang w:val="kk-KZ"/>
              </w:rPr>
              <w:t xml:space="preserve"> сілтемелер (дәйексөздер) беріледі. </w:t>
            </w:r>
          </w:p>
          <w:p w:rsidR="007715F4" w:rsidRPr="00E11E5F" w:rsidRDefault="007715F4" w:rsidP="007715F4">
            <w:pPr>
              <w:pStyle w:val="paragraph"/>
              <w:spacing w:before="0" w:beforeAutospacing="0" w:after="0" w:afterAutospacing="0"/>
              <w:textAlignment w:val="baseline"/>
              <w:rPr>
                <w:sz w:val="20"/>
                <w:szCs w:val="20"/>
                <w:lang w:val="kk-KZ"/>
              </w:rPr>
            </w:pPr>
          </w:p>
        </w:tc>
        <w:tc>
          <w:tcPr>
            <w:tcW w:w="2609" w:type="dxa"/>
            <w:tcBorders>
              <w:top w:val="single" w:sz="6" w:space="0" w:color="auto"/>
              <w:left w:val="single" w:sz="6" w:space="0" w:color="auto"/>
              <w:bottom w:val="single" w:sz="6" w:space="0" w:color="auto"/>
              <w:right w:val="single" w:sz="6" w:space="0" w:color="auto"/>
            </w:tcBorders>
            <w:shd w:val="clear" w:color="auto" w:fill="auto"/>
            <w:hideMark/>
          </w:tcPr>
          <w:p w:rsidR="007715F4" w:rsidRPr="00DE6134" w:rsidRDefault="007715F4" w:rsidP="007715F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7715F4" w:rsidRPr="00DE6134" w:rsidRDefault="007715F4" w:rsidP="007715F4">
            <w:pPr>
              <w:pStyle w:val="paragraph"/>
              <w:spacing w:before="0" w:beforeAutospacing="0" w:after="0" w:afterAutospacing="0"/>
              <w:textAlignment w:val="baseline"/>
              <w:rPr>
                <w:sz w:val="20"/>
                <w:szCs w:val="20"/>
                <w:lang w:val="kk-KZ"/>
              </w:rPr>
            </w:pPr>
            <w:r w:rsidRPr="00DE6134">
              <w:rPr>
                <w:rStyle w:val="eop"/>
                <w:rFonts w:eastAsia="Calibri"/>
                <w:sz w:val="20"/>
                <w:szCs w:val="20"/>
                <w:lang w:val="kk-KZ"/>
              </w:rPr>
              <w:t xml:space="preserve">Негізгі дереккөздерге тиісті және </w:t>
            </w:r>
            <w:r>
              <w:rPr>
                <w:rStyle w:val="eop"/>
                <w:rFonts w:eastAsia="Calibri"/>
                <w:sz w:val="20"/>
                <w:szCs w:val="20"/>
                <w:lang w:val="kk-KZ"/>
              </w:rPr>
              <w:t>орынды</w:t>
            </w:r>
            <w:r w:rsidRPr="00DE6134">
              <w:rPr>
                <w:rStyle w:val="eop"/>
                <w:rFonts w:eastAsia="Calibri"/>
                <w:sz w:val="20"/>
                <w:szCs w:val="20"/>
                <w:lang w:val="kk-KZ"/>
              </w:rPr>
              <w:t xml:space="preserve"> сілтемелер (дәйексөздер) беріледі.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rsidR="007715F4" w:rsidRPr="00DE6134" w:rsidRDefault="007715F4" w:rsidP="007715F4">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rFonts w:eastAsia="Calibri"/>
                <w:sz w:val="20"/>
                <w:szCs w:val="20"/>
                <w:lang w:val="kk-KZ"/>
              </w:rPr>
              <w:t xml:space="preserve"> Негізгі дереккөздерге тиісті және </w:t>
            </w:r>
            <w:r>
              <w:rPr>
                <w:rStyle w:val="eop"/>
                <w:rFonts w:eastAsia="Calibri"/>
                <w:sz w:val="20"/>
                <w:szCs w:val="20"/>
                <w:lang w:val="kk-KZ"/>
              </w:rPr>
              <w:t>орынды</w:t>
            </w:r>
            <w:r w:rsidRPr="00DE6134">
              <w:rPr>
                <w:rStyle w:val="eop"/>
                <w:rFonts w:eastAsia="Calibri"/>
                <w:sz w:val="20"/>
                <w:szCs w:val="20"/>
                <w:lang w:val="kk-KZ"/>
              </w:rPr>
              <w:t xml:space="preserve"> сілтемелер (дәйексөздер) беріледі. </w:t>
            </w:r>
          </w:p>
        </w:tc>
        <w:tc>
          <w:tcPr>
            <w:tcW w:w="3294" w:type="dxa"/>
            <w:tcBorders>
              <w:top w:val="single" w:sz="6" w:space="0" w:color="auto"/>
              <w:left w:val="single" w:sz="6" w:space="0" w:color="auto"/>
              <w:bottom w:val="single" w:sz="6" w:space="0" w:color="auto"/>
              <w:right w:val="single" w:sz="6" w:space="0" w:color="auto"/>
            </w:tcBorders>
            <w:shd w:val="clear" w:color="auto" w:fill="auto"/>
            <w:hideMark/>
          </w:tcPr>
          <w:p w:rsidR="007715F4" w:rsidRPr="00F76949" w:rsidRDefault="007715F4" w:rsidP="007715F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rFonts w:eastAsia="Calibri"/>
                <w:sz w:val="20"/>
                <w:szCs w:val="20"/>
                <w:lang w:val="kk-KZ"/>
              </w:rPr>
              <w:t xml:space="preserve">Негізгі дереккөздерге тиісті және </w:t>
            </w:r>
            <w:r>
              <w:rPr>
                <w:rStyle w:val="eop"/>
                <w:rFonts w:eastAsia="Calibri"/>
                <w:sz w:val="20"/>
                <w:szCs w:val="20"/>
                <w:lang w:val="kk-KZ"/>
              </w:rPr>
              <w:t>орынды</w:t>
            </w:r>
            <w:r w:rsidRPr="00DE6134">
              <w:rPr>
                <w:rStyle w:val="eop"/>
                <w:rFonts w:eastAsia="Calibri"/>
                <w:sz w:val="20"/>
                <w:szCs w:val="20"/>
                <w:lang w:val="kk-KZ"/>
              </w:rPr>
              <w:t xml:space="preserve"> сілтемелер (дәйексөздер) беріл</w:t>
            </w:r>
            <w:r>
              <w:rPr>
                <w:rStyle w:val="eop"/>
                <w:rFonts w:eastAsia="Calibri"/>
                <w:sz w:val="20"/>
                <w:szCs w:val="20"/>
                <w:lang w:val="kk-KZ"/>
              </w:rPr>
              <w:t>м</w:t>
            </w:r>
            <w:r w:rsidRPr="00DE6134">
              <w:rPr>
                <w:rStyle w:val="eop"/>
                <w:rFonts w:eastAsia="Calibri"/>
                <w:sz w:val="20"/>
                <w:szCs w:val="20"/>
                <w:lang w:val="kk-KZ"/>
              </w:rPr>
              <w:t>е</w:t>
            </w:r>
            <w:r>
              <w:rPr>
                <w:rStyle w:val="eop"/>
                <w:rFonts w:eastAsia="Calibri"/>
                <w:sz w:val="20"/>
                <w:szCs w:val="20"/>
                <w:lang w:val="kk-KZ"/>
              </w:rPr>
              <w:t>й</w:t>
            </w:r>
            <w:r w:rsidRPr="00DE6134">
              <w:rPr>
                <w:rStyle w:val="eop"/>
                <w:rFonts w:eastAsia="Calibri"/>
                <w:sz w:val="20"/>
                <w:szCs w:val="20"/>
                <w:lang w:val="kk-KZ"/>
              </w:rPr>
              <w:t>ді. </w:t>
            </w:r>
            <w:r w:rsidRPr="00F76949">
              <w:rPr>
                <w:rStyle w:val="normaltextrun"/>
                <w:sz w:val="20"/>
                <w:szCs w:val="20"/>
              </w:rPr>
              <w:t> </w:t>
            </w:r>
            <w:r w:rsidRPr="00F76949">
              <w:rPr>
                <w:rStyle w:val="eop"/>
                <w:rFonts w:eastAsia="Calibri"/>
                <w:sz w:val="20"/>
                <w:szCs w:val="20"/>
              </w:rPr>
              <w:t> </w:t>
            </w:r>
          </w:p>
        </w:tc>
      </w:tr>
      <w:tr w:rsidR="007715F4" w:rsidRPr="007715F4" w:rsidTr="00951855">
        <w:trPr>
          <w:trHeight w:val="300"/>
        </w:trPr>
        <w:tc>
          <w:tcPr>
            <w:tcW w:w="2487" w:type="dxa"/>
            <w:tcBorders>
              <w:top w:val="single" w:sz="6" w:space="0" w:color="auto"/>
              <w:left w:val="single" w:sz="6" w:space="0" w:color="auto"/>
              <w:bottom w:val="single" w:sz="6" w:space="0" w:color="auto"/>
              <w:right w:val="single" w:sz="6" w:space="0" w:color="auto"/>
            </w:tcBorders>
            <w:shd w:val="clear" w:color="auto" w:fill="auto"/>
            <w:hideMark/>
          </w:tcPr>
          <w:p w:rsidR="007715F4" w:rsidRPr="0075375A" w:rsidRDefault="007715F4" w:rsidP="007715F4">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7715F4" w:rsidRPr="00E11E5F" w:rsidRDefault="007715F4" w:rsidP="007715F4">
            <w:pPr>
              <w:pStyle w:val="paragraph"/>
              <w:spacing w:before="0" w:beforeAutospacing="0" w:after="0" w:afterAutospacing="0"/>
              <w:textAlignment w:val="baseline"/>
              <w:rPr>
                <w:rStyle w:val="normaltextrun"/>
                <w:b/>
                <w:bCs/>
                <w:sz w:val="20"/>
                <w:szCs w:val="20"/>
                <w:lang w:val="kk-KZ"/>
              </w:rPr>
            </w:pPr>
          </w:p>
          <w:p w:rsidR="007715F4" w:rsidRPr="00E11E5F" w:rsidRDefault="007715F4" w:rsidP="007715F4">
            <w:pPr>
              <w:pStyle w:val="paragraph"/>
              <w:spacing w:before="0" w:beforeAutospacing="0" w:after="0" w:afterAutospacing="0"/>
              <w:textAlignment w:val="baseline"/>
              <w:rPr>
                <w:sz w:val="20"/>
                <w:szCs w:val="20"/>
                <w:lang w:val="kk-KZ"/>
              </w:rPr>
            </w:pPr>
          </w:p>
        </w:tc>
        <w:tc>
          <w:tcPr>
            <w:tcW w:w="2746"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7715F4">
            <w:pPr>
              <w:pStyle w:val="paragraph"/>
              <w:spacing w:before="0" w:beforeAutospacing="0" w:after="0" w:afterAutospacing="0"/>
              <w:textAlignment w:val="baseline"/>
              <w:rPr>
                <w:rStyle w:val="eop"/>
                <w:rFonts w:eastAsia="Calibri"/>
                <w:sz w:val="20"/>
                <w:szCs w:val="20"/>
                <w:lang w:val="kk-KZ"/>
              </w:rPr>
            </w:pPr>
            <w:r w:rsidRPr="005A3A91">
              <w:rPr>
                <w:rStyle w:val="eop"/>
                <w:rFonts w:eastAsia="Calibri"/>
                <w:sz w:val="20"/>
                <w:szCs w:val="20"/>
                <w:lang w:val="kk-KZ"/>
              </w:rPr>
              <w:t xml:space="preserve">Мұғалімнің кәсіби сәйкестігі мен кәсібилігінің негізгі ұғымдарын жақсы байланыстырады. </w:t>
            </w:r>
          </w:p>
          <w:p w:rsidR="007715F4" w:rsidRPr="005A3A91" w:rsidRDefault="002959B4" w:rsidP="007715F4">
            <w:pPr>
              <w:pStyle w:val="paragraph"/>
              <w:spacing w:before="0" w:beforeAutospacing="0" w:after="0" w:afterAutospacing="0"/>
              <w:textAlignment w:val="baseline"/>
              <w:rPr>
                <w:sz w:val="20"/>
                <w:szCs w:val="20"/>
                <w:lang w:val="kk-KZ"/>
              </w:rPr>
            </w:pPr>
            <w:r>
              <w:rPr>
                <w:rStyle w:val="eop"/>
                <w:rFonts w:eastAsia="Calibri"/>
                <w:sz w:val="20"/>
                <w:szCs w:val="20"/>
                <w:lang w:val="kk-KZ"/>
              </w:rPr>
              <w:t>Биологиялық</w:t>
            </w:r>
            <w:r w:rsidR="007715F4" w:rsidRPr="005A3A91">
              <w:rPr>
                <w:rStyle w:val="eop"/>
                <w:rFonts w:eastAsia="Calibri"/>
                <w:sz w:val="20"/>
                <w:szCs w:val="20"/>
                <w:lang w:val="kk-KZ"/>
              </w:rPr>
              <w:t xml:space="preserve"> зерттеудің дәлелдерімен тамаша негіздеу (мысалы, сұхбат немесе статистикалық талдау негізінде).</w:t>
            </w:r>
          </w:p>
        </w:tc>
        <w:tc>
          <w:tcPr>
            <w:tcW w:w="2609"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7715F4">
            <w:pPr>
              <w:pStyle w:val="paragraph"/>
              <w:spacing w:before="0" w:beforeAutospacing="0" w:after="0" w:afterAutospacing="0"/>
              <w:textAlignment w:val="baseline"/>
              <w:rPr>
                <w:rStyle w:val="eop"/>
                <w:rFonts w:eastAsia="Calibri"/>
                <w:sz w:val="20"/>
                <w:szCs w:val="20"/>
                <w:lang w:val="kk-KZ"/>
              </w:rPr>
            </w:pPr>
            <w:r w:rsidRPr="005A3A91">
              <w:rPr>
                <w:rStyle w:val="eop"/>
                <w:rFonts w:eastAsia="Calibri"/>
                <w:sz w:val="20"/>
                <w:szCs w:val="20"/>
                <w:lang w:val="kk-KZ"/>
              </w:rPr>
              <w:t xml:space="preserve">Мұғалімнің кәсіби сәйкестігі мен </w:t>
            </w:r>
            <w:r w:rsidR="002959B4">
              <w:rPr>
                <w:rStyle w:val="eop"/>
                <w:rFonts w:eastAsia="Calibri"/>
                <w:sz w:val="20"/>
                <w:szCs w:val="20"/>
                <w:lang w:val="kk-KZ"/>
              </w:rPr>
              <w:t xml:space="preserve">кәсібилігінің негізгі ұғымдарымен </w:t>
            </w:r>
            <w:r w:rsidRPr="005A3A91">
              <w:rPr>
                <w:rStyle w:val="eop"/>
                <w:rFonts w:eastAsia="Calibri"/>
                <w:sz w:val="20"/>
                <w:szCs w:val="20"/>
                <w:lang w:val="kk-KZ"/>
              </w:rPr>
              <w:t xml:space="preserve">байланыстырады. </w:t>
            </w:r>
          </w:p>
          <w:p w:rsidR="007715F4" w:rsidRPr="005A3A91" w:rsidRDefault="002959B4" w:rsidP="007715F4">
            <w:pPr>
              <w:pStyle w:val="paragraph"/>
              <w:spacing w:before="0" w:beforeAutospacing="0" w:after="0" w:afterAutospacing="0"/>
              <w:textAlignment w:val="baseline"/>
              <w:rPr>
                <w:sz w:val="20"/>
                <w:szCs w:val="20"/>
                <w:lang w:val="kk-KZ"/>
              </w:rPr>
            </w:pPr>
            <w:r>
              <w:rPr>
                <w:rStyle w:val="eop"/>
                <w:rFonts w:eastAsia="Calibri"/>
                <w:sz w:val="20"/>
                <w:szCs w:val="20"/>
                <w:lang w:val="kk-KZ"/>
              </w:rPr>
              <w:t>Биологиялық</w:t>
            </w:r>
            <w:r w:rsidR="007715F4" w:rsidRPr="005A3A91">
              <w:rPr>
                <w:rStyle w:val="eop"/>
                <w:rFonts w:eastAsia="Calibri"/>
                <w:sz w:val="20"/>
                <w:szCs w:val="20"/>
                <w:lang w:val="kk-KZ"/>
              </w:rPr>
              <w:t xml:space="preserve"> зерттеудің дәлелдерімен күшейтеді.</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rsidR="007715F4" w:rsidRDefault="007715F4" w:rsidP="007715F4">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шектеулі байланысы. </w:t>
            </w:r>
          </w:p>
          <w:p w:rsidR="007715F4" w:rsidRPr="005A3A91" w:rsidRDefault="002959B4" w:rsidP="007715F4">
            <w:pPr>
              <w:pStyle w:val="paragraph"/>
              <w:spacing w:before="0" w:beforeAutospacing="0" w:after="0" w:afterAutospacing="0"/>
              <w:textAlignment w:val="baseline"/>
              <w:rPr>
                <w:sz w:val="20"/>
                <w:szCs w:val="20"/>
                <w:lang w:val="kk-KZ"/>
              </w:rPr>
            </w:pPr>
            <w:r>
              <w:rPr>
                <w:sz w:val="20"/>
                <w:szCs w:val="20"/>
                <w:lang w:val="kk-KZ"/>
              </w:rPr>
              <w:t>Биологиялық</w:t>
            </w:r>
            <w:r w:rsidR="007715F4" w:rsidRPr="005A3A91">
              <w:rPr>
                <w:sz w:val="20"/>
                <w:szCs w:val="20"/>
                <w:lang w:val="kk-KZ"/>
              </w:rPr>
              <w:t xml:space="preserve"> зерттеулердің дәлелдерін шектеулі қолдану.</w:t>
            </w:r>
          </w:p>
        </w:tc>
        <w:tc>
          <w:tcPr>
            <w:tcW w:w="3294"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951855">
            <w:pPr>
              <w:pStyle w:val="paragraph"/>
              <w:spacing w:before="0" w:beforeAutospacing="0" w:after="0" w:afterAutospacing="0"/>
              <w:textAlignment w:val="baseline"/>
              <w:rPr>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w:t>
            </w:r>
            <w:r w:rsidR="002959B4">
              <w:rPr>
                <w:rStyle w:val="normaltextrun"/>
                <w:sz w:val="20"/>
                <w:szCs w:val="20"/>
                <w:lang w:val="kk-KZ"/>
              </w:rPr>
              <w:t>Биологиялық</w:t>
            </w:r>
            <w:r w:rsidRPr="005A3A91">
              <w:rPr>
                <w:rStyle w:val="normaltextrun"/>
                <w:sz w:val="20"/>
                <w:szCs w:val="20"/>
                <w:lang w:val="kk-KZ"/>
              </w:rPr>
              <w:t xml:space="preserve"> зерттеулерді аз немесе мүлдем қолданбайды. </w:t>
            </w:r>
            <w:r w:rsidRPr="005A3A91">
              <w:rPr>
                <w:rStyle w:val="eop"/>
                <w:rFonts w:eastAsia="Calibri"/>
                <w:sz w:val="20"/>
                <w:szCs w:val="20"/>
                <w:lang w:val="kk-KZ"/>
              </w:rPr>
              <w:t> </w:t>
            </w:r>
          </w:p>
        </w:tc>
      </w:tr>
      <w:tr w:rsidR="007715F4" w:rsidRPr="007715F4" w:rsidTr="00951855">
        <w:trPr>
          <w:trHeight w:val="300"/>
        </w:trPr>
        <w:tc>
          <w:tcPr>
            <w:tcW w:w="2487"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7715F4">
            <w:pPr>
              <w:pStyle w:val="paragraph"/>
              <w:spacing w:before="0" w:beforeAutospacing="0" w:after="0" w:afterAutospacing="0"/>
              <w:textAlignment w:val="baseline"/>
              <w:rPr>
                <w:b/>
                <w:bCs/>
                <w:sz w:val="20"/>
                <w:szCs w:val="20"/>
                <w:lang w:val="kk-KZ"/>
              </w:rPr>
            </w:pPr>
            <w:r>
              <w:rPr>
                <w:rStyle w:val="eop"/>
                <w:rFonts w:eastAsia="Calibri"/>
                <w:b/>
                <w:bCs/>
                <w:sz w:val="20"/>
                <w:szCs w:val="20"/>
                <w:lang w:val="kk-KZ"/>
              </w:rPr>
              <w:t>Саясат ұсынысы немесе</w:t>
            </w:r>
            <w:r w:rsidRPr="0075375A">
              <w:rPr>
                <w:rStyle w:val="eop"/>
                <w:rFonts w:eastAsia="Calibri"/>
                <w:b/>
                <w:bCs/>
                <w:sz w:val="20"/>
                <w:szCs w:val="20"/>
              </w:rPr>
              <w:t xml:space="preserve"> п</w:t>
            </w:r>
            <w:r>
              <w:rPr>
                <w:rStyle w:val="eop"/>
                <w:rFonts w:eastAsia="Calibri"/>
                <w:b/>
                <w:bCs/>
                <w:sz w:val="20"/>
                <w:szCs w:val="20"/>
                <w:lang w:val="kk-KZ"/>
              </w:rPr>
              <w:t>рактикалық ұсынымд</w:t>
            </w:r>
            <w:r w:rsidRPr="0075375A">
              <w:rPr>
                <w:rStyle w:val="eop"/>
                <w:rFonts w:eastAsia="Calibri"/>
                <w:b/>
                <w:bCs/>
                <w:sz w:val="20"/>
                <w:szCs w:val="20"/>
              </w:rPr>
              <w:t xml:space="preserve">ар / </w:t>
            </w:r>
            <w:r>
              <w:rPr>
                <w:rStyle w:val="eop"/>
                <w:rFonts w:eastAsia="Calibri"/>
                <w:b/>
                <w:bCs/>
                <w:sz w:val="20"/>
                <w:szCs w:val="20"/>
                <w:lang w:val="kk-KZ"/>
              </w:rPr>
              <w:t>ұсыныстар</w:t>
            </w:r>
            <w:r w:rsidRPr="0075375A">
              <w:rPr>
                <w:rStyle w:val="eop"/>
                <w:rFonts w:eastAsia="Calibri"/>
                <w:b/>
                <w:bCs/>
                <w:sz w:val="20"/>
                <w:szCs w:val="20"/>
              </w:rPr>
              <w:t> </w:t>
            </w:r>
          </w:p>
        </w:tc>
        <w:tc>
          <w:tcPr>
            <w:tcW w:w="2746"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951855">
            <w:pPr>
              <w:pStyle w:val="paragraph"/>
              <w:spacing w:before="0" w:beforeAutospacing="0" w:after="0" w:afterAutospacing="0"/>
              <w:textAlignment w:val="baseline"/>
              <w:rPr>
                <w:sz w:val="20"/>
                <w:szCs w:val="20"/>
                <w:lang w:val="kk-KZ"/>
              </w:rPr>
            </w:pPr>
            <w:r w:rsidRPr="005A3A91">
              <w:rPr>
                <w:rStyle w:val="eop"/>
                <w:rFonts w:eastAsia="Calibri"/>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rFonts w:eastAsia="Calibri"/>
                <w:sz w:val="20"/>
                <w:szCs w:val="20"/>
                <w:lang w:val="kk-KZ"/>
              </w:rPr>
              <w:t xml:space="preserve"> мен</w:t>
            </w:r>
            <w:r w:rsidRPr="005A3A91">
              <w:rPr>
                <w:rStyle w:val="eop"/>
                <w:rFonts w:eastAsia="Calibri"/>
                <w:sz w:val="20"/>
                <w:szCs w:val="20"/>
                <w:lang w:val="kk-KZ"/>
              </w:rPr>
              <w:t xml:space="preserve"> ұсыныстар ұсынады.</w:t>
            </w:r>
          </w:p>
        </w:tc>
        <w:tc>
          <w:tcPr>
            <w:tcW w:w="2609"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951855">
            <w:pPr>
              <w:pStyle w:val="paragraph"/>
              <w:spacing w:before="0" w:beforeAutospacing="0" w:after="0" w:afterAutospacing="0"/>
              <w:textAlignment w:val="baseline"/>
              <w:rPr>
                <w:sz w:val="20"/>
                <w:szCs w:val="20"/>
                <w:lang w:val="kk-KZ"/>
              </w:rPr>
            </w:pPr>
            <w:r w:rsidRPr="005A3A91">
              <w:rPr>
                <w:rStyle w:val="normaltextrun"/>
                <w:sz w:val="20"/>
                <w:szCs w:val="20"/>
                <w:lang w:val="kk-KZ"/>
              </w:rPr>
              <w:t xml:space="preserve">Қазақстанда мұғалімдердің кәсіби </w:t>
            </w:r>
            <w:r w:rsidRPr="005A3A91">
              <w:rPr>
                <w:rStyle w:val="eop"/>
                <w:rFonts w:eastAsia="Calibri"/>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2959B4" w:rsidP="007715F4">
            <w:pPr>
              <w:pStyle w:val="paragraph"/>
              <w:spacing w:before="0" w:beforeAutospacing="0" w:after="0" w:afterAutospacing="0"/>
              <w:textAlignment w:val="baseline"/>
              <w:rPr>
                <w:sz w:val="20"/>
                <w:szCs w:val="20"/>
                <w:lang w:val="kk-KZ"/>
              </w:rPr>
            </w:pPr>
            <w:r>
              <w:rPr>
                <w:sz w:val="20"/>
                <w:szCs w:val="20"/>
                <w:lang w:val="kk-KZ"/>
              </w:rPr>
              <w:t>П</w:t>
            </w:r>
            <w:r w:rsidR="007715F4" w:rsidRPr="005A3A91">
              <w:rPr>
                <w:sz w:val="20"/>
                <w:szCs w:val="20"/>
                <w:lang w:val="kk-KZ"/>
              </w:rPr>
              <w:t>рактикалық ұсын</w:t>
            </w:r>
            <w:r w:rsidR="007715F4">
              <w:rPr>
                <w:sz w:val="20"/>
                <w:szCs w:val="20"/>
                <w:lang w:val="kk-KZ"/>
              </w:rPr>
              <w:t>ымд</w:t>
            </w:r>
            <w:r w:rsidR="007715F4" w:rsidRPr="005A3A91">
              <w:rPr>
                <w:sz w:val="20"/>
                <w:szCs w:val="20"/>
                <w:lang w:val="kk-KZ"/>
              </w:rPr>
              <w:t>ар.Ұсыны</w:t>
            </w:r>
            <w:r w:rsidR="007715F4">
              <w:rPr>
                <w:sz w:val="20"/>
                <w:szCs w:val="20"/>
                <w:lang w:val="kk-KZ"/>
              </w:rPr>
              <w:t>мд</w:t>
            </w:r>
            <w:r w:rsidR="007715F4" w:rsidRPr="005A3A91">
              <w:rPr>
                <w:sz w:val="20"/>
                <w:szCs w:val="20"/>
                <w:lang w:val="kk-KZ"/>
              </w:rPr>
              <w:t>ар маңызды</w:t>
            </w:r>
            <w:r w:rsidR="007715F4">
              <w:rPr>
                <w:sz w:val="20"/>
                <w:szCs w:val="20"/>
                <w:lang w:val="kk-KZ"/>
              </w:rPr>
              <w:t>лау</w:t>
            </w:r>
            <w:r w:rsidR="007715F4" w:rsidRPr="005A3A91">
              <w:rPr>
                <w:sz w:val="20"/>
                <w:szCs w:val="20"/>
                <w:lang w:val="kk-KZ"/>
              </w:rPr>
              <w:t xml:space="preserve"> емес, мұқият талдауға негізделмеген және таяз.</w:t>
            </w:r>
          </w:p>
        </w:tc>
        <w:tc>
          <w:tcPr>
            <w:tcW w:w="3294"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2959B4" w:rsidP="007715F4">
            <w:pPr>
              <w:pStyle w:val="paragraph"/>
              <w:spacing w:before="0" w:beforeAutospacing="0" w:after="0" w:afterAutospacing="0"/>
              <w:textAlignment w:val="baseline"/>
              <w:rPr>
                <w:sz w:val="20"/>
                <w:szCs w:val="20"/>
                <w:lang w:val="kk-KZ"/>
              </w:rPr>
            </w:pPr>
            <w:r>
              <w:rPr>
                <w:sz w:val="20"/>
                <w:szCs w:val="20"/>
                <w:lang w:val="kk-KZ"/>
              </w:rPr>
              <w:t>П</w:t>
            </w:r>
            <w:r w:rsidR="007715F4" w:rsidRPr="005A3A91">
              <w:rPr>
                <w:sz w:val="20"/>
                <w:szCs w:val="20"/>
                <w:lang w:val="kk-KZ"/>
              </w:rPr>
              <w:t xml:space="preserve">рактикалық </w:t>
            </w:r>
            <w:r w:rsidR="007715F4" w:rsidRPr="00F02174">
              <w:rPr>
                <w:sz w:val="20"/>
                <w:szCs w:val="20"/>
                <w:lang w:val="kk-KZ"/>
              </w:rPr>
              <w:t>ұсынымдар</w:t>
            </w:r>
            <w:r w:rsidR="007715F4" w:rsidRPr="005A3A91">
              <w:rPr>
                <w:sz w:val="20"/>
                <w:szCs w:val="20"/>
                <w:lang w:val="kk-KZ"/>
              </w:rPr>
              <w:t xml:space="preserve"> </w:t>
            </w:r>
            <w:r w:rsidR="007715F4" w:rsidRPr="00F02174">
              <w:rPr>
                <w:sz w:val="20"/>
                <w:szCs w:val="20"/>
                <w:lang w:val="kk-KZ"/>
              </w:rPr>
              <w:t>аз</w:t>
            </w:r>
            <w:r w:rsidR="007715F4">
              <w:rPr>
                <w:lang w:val="kk-KZ"/>
              </w:rPr>
              <w:t xml:space="preserve"> </w:t>
            </w:r>
            <w:r w:rsidR="007715F4" w:rsidRPr="005A3A91">
              <w:rPr>
                <w:sz w:val="20"/>
                <w:szCs w:val="20"/>
                <w:lang w:val="kk-KZ"/>
              </w:rPr>
              <w:t>немесе мүлдем жоқ немесе.өте төмен сапа</w:t>
            </w:r>
            <w:r w:rsidR="007715F4">
              <w:rPr>
                <w:sz w:val="20"/>
                <w:szCs w:val="20"/>
                <w:lang w:val="kk-KZ"/>
              </w:rPr>
              <w:t>дағ</w:t>
            </w:r>
            <w:r w:rsidR="007715F4" w:rsidRPr="005A3A91">
              <w:rPr>
                <w:sz w:val="20"/>
                <w:szCs w:val="20"/>
                <w:lang w:val="kk-KZ"/>
              </w:rPr>
              <w:t>ы ұсыны</w:t>
            </w:r>
            <w:r w:rsidR="007715F4">
              <w:rPr>
                <w:sz w:val="20"/>
                <w:szCs w:val="20"/>
                <w:lang w:val="kk-KZ"/>
              </w:rPr>
              <w:t>мд</w:t>
            </w:r>
            <w:r w:rsidR="007715F4" w:rsidRPr="005A3A91">
              <w:rPr>
                <w:sz w:val="20"/>
                <w:szCs w:val="20"/>
                <w:lang w:val="kk-KZ"/>
              </w:rPr>
              <w:t>ар</w:t>
            </w:r>
            <w:r w:rsidR="007715F4">
              <w:rPr>
                <w:sz w:val="20"/>
                <w:szCs w:val="20"/>
                <w:lang w:val="kk-KZ"/>
              </w:rPr>
              <w:t>.</w:t>
            </w:r>
            <w:r w:rsidR="007715F4" w:rsidRPr="005A3A91">
              <w:rPr>
                <w:sz w:val="20"/>
                <w:szCs w:val="20"/>
                <w:lang w:val="kk-KZ"/>
              </w:rPr>
              <w:t xml:space="preserve"> </w:t>
            </w:r>
          </w:p>
        </w:tc>
      </w:tr>
      <w:tr w:rsidR="007715F4" w:rsidRPr="00F76949" w:rsidTr="00951855">
        <w:trPr>
          <w:trHeight w:val="300"/>
        </w:trPr>
        <w:tc>
          <w:tcPr>
            <w:tcW w:w="2487" w:type="dxa"/>
            <w:tcBorders>
              <w:top w:val="single" w:sz="6" w:space="0" w:color="auto"/>
              <w:left w:val="single" w:sz="6" w:space="0" w:color="auto"/>
              <w:bottom w:val="single" w:sz="6" w:space="0" w:color="auto"/>
              <w:right w:val="single" w:sz="6" w:space="0" w:color="auto"/>
            </w:tcBorders>
            <w:shd w:val="clear" w:color="auto" w:fill="auto"/>
            <w:hideMark/>
          </w:tcPr>
          <w:p w:rsidR="007715F4" w:rsidRPr="00F76949" w:rsidRDefault="007715F4" w:rsidP="007715F4">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rFonts w:eastAsia="Calibri"/>
                <w:sz w:val="20"/>
                <w:szCs w:val="20"/>
              </w:rPr>
              <w:t> </w:t>
            </w:r>
          </w:p>
          <w:p w:rsidR="007715F4" w:rsidRPr="00F76949" w:rsidRDefault="007715F4" w:rsidP="007715F4">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rFonts w:eastAsia="Calibri"/>
                <w:sz w:val="20"/>
                <w:szCs w:val="20"/>
              </w:rPr>
              <w:t> </w:t>
            </w:r>
          </w:p>
        </w:tc>
        <w:tc>
          <w:tcPr>
            <w:tcW w:w="2746" w:type="dxa"/>
            <w:tcBorders>
              <w:top w:val="single" w:sz="6" w:space="0" w:color="auto"/>
              <w:left w:val="single" w:sz="6" w:space="0" w:color="auto"/>
              <w:bottom w:val="single" w:sz="6" w:space="0" w:color="auto"/>
              <w:right w:val="single" w:sz="6" w:space="0" w:color="auto"/>
            </w:tcBorders>
            <w:shd w:val="clear" w:color="auto" w:fill="auto"/>
            <w:hideMark/>
          </w:tcPr>
          <w:p w:rsidR="007715F4" w:rsidRDefault="007715F4" w:rsidP="007715F4">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7715F4" w:rsidRPr="00F76949" w:rsidRDefault="007715F4" w:rsidP="007715F4">
            <w:pPr>
              <w:pStyle w:val="paragraph"/>
              <w:spacing w:before="0" w:beforeAutospacing="0" w:after="0" w:afterAutospacing="0"/>
              <w:textAlignment w:val="baseline"/>
              <w:rPr>
                <w:sz w:val="20"/>
                <w:szCs w:val="20"/>
              </w:rPr>
            </w:pPr>
          </w:p>
        </w:tc>
        <w:tc>
          <w:tcPr>
            <w:tcW w:w="2609" w:type="dxa"/>
            <w:tcBorders>
              <w:top w:val="single" w:sz="6" w:space="0" w:color="auto"/>
              <w:left w:val="single" w:sz="6" w:space="0" w:color="auto"/>
              <w:bottom w:val="single" w:sz="6" w:space="0" w:color="auto"/>
              <w:right w:val="single" w:sz="6" w:space="0" w:color="auto"/>
            </w:tcBorders>
            <w:shd w:val="clear" w:color="auto" w:fill="auto"/>
            <w:hideMark/>
          </w:tcPr>
          <w:p w:rsidR="007715F4" w:rsidRPr="00F76949" w:rsidRDefault="007715F4" w:rsidP="007715F4">
            <w:pPr>
              <w:pStyle w:val="paragraph"/>
              <w:spacing w:before="0" w:beforeAutospacing="0" w:after="0" w:afterAutospacing="0"/>
              <w:textAlignment w:val="baseline"/>
              <w:rPr>
                <w:sz w:val="20"/>
                <w:szCs w:val="20"/>
              </w:rPr>
            </w:pPr>
            <w:r w:rsidRPr="008D2AD4">
              <w:rPr>
                <w:rStyle w:val="normaltextrun"/>
                <w:sz w:val="20"/>
                <w:szCs w:val="20"/>
              </w:rPr>
              <w:lastRenderedPageBreak/>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lastRenderedPageBreak/>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418" w:type="dxa"/>
            <w:tcBorders>
              <w:top w:val="single" w:sz="6" w:space="0" w:color="auto"/>
              <w:left w:val="single" w:sz="6" w:space="0" w:color="auto"/>
              <w:bottom w:val="single" w:sz="6" w:space="0" w:color="auto"/>
              <w:right w:val="single" w:sz="6" w:space="0" w:color="auto"/>
            </w:tcBorders>
            <w:shd w:val="clear" w:color="auto" w:fill="auto"/>
            <w:hideMark/>
          </w:tcPr>
          <w:p w:rsidR="007715F4" w:rsidRPr="00F76949" w:rsidRDefault="007715F4" w:rsidP="007715F4">
            <w:pPr>
              <w:pStyle w:val="paragraph"/>
              <w:spacing w:before="0" w:beforeAutospacing="0" w:after="0" w:afterAutospacing="0"/>
              <w:textAlignment w:val="baseline"/>
              <w:rPr>
                <w:sz w:val="20"/>
                <w:szCs w:val="20"/>
              </w:rPr>
            </w:pPr>
            <w:r>
              <w:rPr>
                <w:rStyle w:val="eop"/>
                <w:rFonts w:eastAsia="Calibri"/>
                <w:sz w:val="20"/>
                <w:szCs w:val="20"/>
                <w:lang w:val="kk-KZ"/>
              </w:rPr>
              <w:lastRenderedPageBreak/>
              <w:t>Жазуда</w:t>
            </w:r>
            <w:r w:rsidRPr="005A3A91">
              <w:rPr>
                <w:rStyle w:val="eop"/>
                <w:rFonts w:eastAsia="Calibri"/>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rFonts w:eastAsia="Calibri"/>
                <w:sz w:val="20"/>
                <w:szCs w:val="20"/>
              </w:rPr>
              <w:t>ұ</w:t>
            </w:r>
            <w:r>
              <w:rPr>
                <w:rStyle w:val="eop"/>
                <w:rFonts w:eastAsia="Calibri"/>
                <w:sz w:val="20"/>
                <w:szCs w:val="20"/>
                <w:lang w:val="kk-KZ"/>
              </w:rPr>
              <w:t>стануда</w:t>
            </w:r>
            <w:r w:rsidRPr="00935F4E">
              <w:rPr>
                <w:rStyle w:val="eop"/>
                <w:rFonts w:eastAsia="Calibri"/>
                <w:sz w:val="20"/>
                <w:szCs w:val="20"/>
              </w:rPr>
              <w:t xml:space="preserve"> қ</w:t>
            </w:r>
            <w:r>
              <w:rPr>
                <w:rStyle w:val="eop"/>
                <w:rFonts w:eastAsia="Calibri"/>
                <w:sz w:val="20"/>
                <w:szCs w:val="20"/>
                <w:lang w:val="kk-KZ"/>
              </w:rPr>
              <w:t>ателіктер</w:t>
            </w:r>
            <w:r w:rsidRPr="00935F4E">
              <w:rPr>
                <w:rStyle w:val="eop"/>
                <w:rFonts w:eastAsia="Calibri"/>
                <w:sz w:val="20"/>
                <w:szCs w:val="20"/>
              </w:rPr>
              <w:t xml:space="preserve"> бар.</w:t>
            </w:r>
          </w:p>
        </w:tc>
        <w:tc>
          <w:tcPr>
            <w:tcW w:w="3294"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7715F4">
            <w:pPr>
              <w:pStyle w:val="paragraph"/>
              <w:spacing w:before="0" w:beforeAutospacing="0" w:after="0" w:afterAutospacing="0"/>
              <w:textAlignment w:val="baseline"/>
              <w:rPr>
                <w:sz w:val="20"/>
                <w:szCs w:val="20"/>
                <w:lang w:val="kk-KZ"/>
              </w:rPr>
            </w:pPr>
            <w:r w:rsidRPr="00F02174">
              <w:rPr>
                <w:rStyle w:val="eop"/>
                <w:rFonts w:eastAsia="Calibri"/>
                <w:sz w:val="20"/>
                <w:szCs w:val="20"/>
              </w:rPr>
              <w:t>Ж</w:t>
            </w:r>
            <w:r>
              <w:rPr>
                <w:rStyle w:val="eop"/>
                <w:rFonts w:eastAsia="Calibri"/>
                <w:sz w:val="20"/>
                <w:szCs w:val="20"/>
                <w:lang w:val="kk-KZ"/>
              </w:rPr>
              <w:t>азғаны</w:t>
            </w:r>
            <w:r w:rsidRPr="00F02174">
              <w:rPr>
                <w:rStyle w:val="eop"/>
                <w:rFonts w:eastAsia="Calibri"/>
                <w:sz w:val="20"/>
                <w:szCs w:val="20"/>
              </w:rPr>
              <w:t xml:space="preserve"> т</w:t>
            </w:r>
            <w:r>
              <w:rPr>
                <w:rStyle w:val="eop"/>
                <w:rFonts w:eastAsia="Calibri"/>
                <w:sz w:val="20"/>
                <w:szCs w:val="20"/>
                <w:lang w:val="kk-KZ"/>
              </w:rPr>
              <w:t>үсініксіз</w:t>
            </w:r>
            <w:r w:rsidRPr="00F02174">
              <w:rPr>
                <w:rStyle w:val="eop"/>
                <w:rFonts w:eastAsia="Calibri"/>
                <w:sz w:val="20"/>
                <w:szCs w:val="20"/>
              </w:rPr>
              <w:t xml:space="preserve">, </w:t>
            </w:r>
            <w:r>
              <w:rPr>
                <w:rStyle w:val="eop"/>
                <w:rFonts w:eastAsia="Calibri"/>
                <w:sz w:val="20"/>
                <w:szCs w:val="20"/>
                <w:lang w:val="kk-KZ"/>
              </w:rPr>
              <w:t>мазмұнына ілесу</w:t>
            </w:r>
            <w:r w:rsidRPr="00F02174">
              <w:rPr>
                <w:rStyle w:val="eop"/>
                <w:rFonts w:eastAsia="Calibri"/>
                <w:sz w:val="20"/>
                <w:szCs w:val="20"/>
              </w:rPr>
              <w:t xml:space="preserve"> қ</w:t>
            </w:r>
            <w:r>
              <w:rPr>
                <w:rStyle w:val="eop"/>
                <w:rFonts w:eastAsia="Calibri"/>
                <w:sz w:val="20"/>
                <w:szCs w:val="20"/>
                <w:lang w:val="kk-KZ"/>
              </w:rPr>
              <w:t>иын</w:t>
            </w:r>
            <w:r w:rsidRPr="00F02174">
              <w:rPr>
                <w:rStyle w:val="eop"/>
                <w:rFonts w:eastAsia="Calibri"/>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rFonts w:eastAsia="Calibri"/>
                <w:sz w:val="20"/>
                <w:szCs w:val="20"/>
              </w:rPr>
              <w:t xml:space="preserve"> ұ</w:t>
            </w:r>
            <w:r>
              <w:rPr>
                <w:rStyle w:val="eop"/>
                <w:rFonts w:eastAsia="Calibri"/>
                <w:sz w:val="20"/>
                <w:szCs w:val="20"/>
                <w:lang w:val="kk-KZ"/>
              </w:rPr>
              <w:t>стануда</w:t>
            </w:r>
            <w:r w:rsidRPr="00F02174">
              <w:rPr>
                <w:rStyle w:val="eop"/>
                <w:rFonts w:eastAsia="Calibri"/>
                <w:sz w:val="20"/>
                <w:szCs w:val="20"/>
              </w:rPr>
              <w:t xml:space="preserve"> к</w:t>
            </w:r>
            <w:r>
              <w:rPr>
                <w:rStyle w:val="eop"/>
                <w:rFonts w:eastAsia="Calibri"/>
                <w:sz w:val="20"/>
                <w:szCs w:val="20"/>
                <w:lang w:val="kk-KZ"/>
              </w:rPr>
              <w:t>өптеген</w:t>
            </w:r>
            <w:r w:rsidRPr="00F02174">
              <w:rPr>
                <w:rStyle w:val="eop"/>
                <w:rFonts w:eastAsia="Calibri"/>
                <w:sz w:val="20"/>
                <w:szCs w:val="20"/>
              </w:rPr>
              <w:t xml:space="preserve"> қ</w:t>
            </w:r>
            <w:r>
              <w:rPr>
                <w:rStyle w:val="eop"/>
                <w:rFonts w:eastAsia="Calibri"/>
                <w:sz w:val="20"/>
                <w:szCs w:val="20"/>
                <w:lang w:val="kk-KZ"/>
              </w:rPr>
              <w:t>ателіктер</w:t>
            </w:r>
            <w:r w:rsidRPr="00F02174">
              <w:rPr>
                <w:rStyle w:val="eop"/>
                <w:rFonts w:eastAsia="Calibri"/>
                <w:sz w:val="20"/>
                <w:szCs w:val="20"/>
              </w:rPr>
              <w:t xml:space="preserve"> бар.</w:t>
            </w:r>
            <w:r w:rsidRPr="00F76949">
              <w:rPr>
                <w:rStyle w:val="eop"/>
                <w:rFonts w:eastAsia="Calibri"/>
                <w:sz w:val="20"/>
                <w:szCs w:val="20"/>
              </w:rPr>
              <w:t> </w:t>
            </w:r>
          </w:p>
        </w:tc>
      </w:tr>
    </w:tbl>
    <w:p w:rsidR="007715F4" w:rsidRPr="00F76949" w:rsidRDefault="007715F4" w:rsidP="007715F4">
      <w:pPr>
        <w:pStyle w:val="paragraph"/>
        <w:spacing w:before="0" w:beforeAutospacing="0" w:after="0" w:afterAutospacing="0"/>
        <w:jc w:val="both"/>
        <w:textAlignment w:val="baseline"/>
        <w:rPr>
          <w:sz w:val="20"/>
          <w:szCs w:val="20"/>
        </w:rPr>
      </w:pPr>
    </w:p>
    <w:p w:rsidR="007715F4" w:rsidRPr="00F76949" w:rsidRDefault="007715F4" w:rsidP="007715F4">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rFonts w:eastAsia="Calibri"/>
          <w:sz w:val="20"/>
          <w:szCs w:val="20"/>
        </w:rPr>
        <w:t> </w:t>
      </w:r>
      <w:r w:rsidRPr="00F76949">
        <w:rPr>
          <w:rStyle w:val="normaltextrun"/>
          <w:b/>
          <w:bCs/>
          <w:color w:val="FF0000"/>
          <w:sz w:val="20"/>
          <w:szCs w:val="20"/>
        </w:rPr>
        <w:t xml:space="preserve"> </w:t>
      </w:r>
      <w:r>
        <w:rPr>
          <w:rStyle w:val="eop"/>
          <w:rFonts w:eastAsia="Calibri"/>
          <w:b/>
          <w:bCs/>
          <w:sz w:val="20"/>
          <w:szCs w:val="20"/>
          <w:lang w:val="kk-KZ"/>
        </w:rPr>
        <w:t>«</w:t>
      </w:r>
      <w:r w:rsidR="002959B4">
        <w:rPr>
          <w:rStyle w:val="eop"/>
          <w:rFonts w:eastAsia="Calibri"/>
          <w:b/>
          <w:bCs/>
          <w:sz w:val="20"/>
          <w:szCs w:val="20"/>
          <w:lang w:val="kk-KZ"/>
        </w:rPr>
        <w:t>Күйзеліс биологиясы</w:t>
      </w:r>
      <w:r>
        <w:rPr>
          <w:rStyle w:val="eop"/>
          <w:rFonts w:eastAsia="Calibri"/>
          <w:b/>
          <w:bCs/>
          <w:sz w:val="20"/>
          <w:szCs w:val="20"/>
          <w:lang w:val="kk-KZ"/>
        </w:rPr>
        <w:t>»</w:t>
      </w:r>
      <w:r w:rsidRPr="005A3A91">
        <w:rPr>
          <w:rStyle w:val="eop"/>
          <w:rFonts w:eastAsia="Calibri"/>
          <w:b/>
          <w:bCs/>
          <w:sz w:val="20"/>
          <w:szCs w:val="20"/>
        </w:rPr>
        <w:t xml:space="preserve"> то</w:t>
      </w:r>
      <w:r>
        <w:rPr>
          <w:rStyle w:val="eop"/>
          <w:rFonts w:eastAsia="Calibri"/>
          <w:b/>
          <w:bCs/>
          <w:sz w:val="20"/>
          <w:szCs w:val="20"/>
          <w:lang w:val="kk-KZ"/>
        </w:rPr>
        <w:t>птық</w:t>
      </w:r>
      <w:r w:rsidRPr="005A3A91">
        <w:rPr>
          <w:rStyle w:val="eop"/>
          <w:rFonts w:eastAsia="Calibri"/>
          <w:b/>
          <w:bCs/>
          <w:sz w:val="20"/>
          <w:szCs w:val="20"/>
        </w:rPr>
        <w:t xml:space="preserve"> </w:t>
      </w:r>
      <w:r>
        <w:rPr>
          <w:rStyle w:val="eop"/>
          <w:rFonts w:eastAsia="Calibri"/>
          <w:b/>
          <w:bCs/>
          <w:sz w:val="20"/>
          <w:szCs w:val="20"/>
          <w:lang w:val="kk-KZ"/>
        </w:rPr>
        <w:t>тұсаукесері</w:t>
      </w:r>
      <w:r w:rsidRPr="005A3A91">
        <w:rPr>
          <w:rStyle w:val="eop"/>
          <w:rFonts w:eastAsia="Calibri"/>
          <w:b/>
          <w:bCs/>
          <w:sz w:val="20"/>
          <w:szCs w:val="20"/>
        </w:rPr>
        <w:t xml:space="preserve"> (</w:t>
      </w:r>
      <w:r>
        <w:rPr>
          <w:rStyle w:val="eop"/>
          <w:rFonts w:eastAsia="Calibri"/>
          <w:b/>
          <w:bCs/>
          <w:sz w:val="20"/>
          <w:szCs w:val="20"/>
          <w:lang w:val="kk-KZ"/>
        </w:rPr>
        <w:t>АБ</w:t>
      </w:r>
      <w:r w:rsidRPr="005A3A91">
        <w:rPr>
          <w:rStyle w:val="eop"/>
          <w:rFonts w:eastAsia="Calibri"/>
          <w:b/>
          <w:bCs/>
          <w:sz w:val="20"/>
          <w:szCs w:val="20"/>
        </w:rPr>
        <w:t xml:space="preserve"> 100%-</w:t>
      </w:r>
      <w:r>
        <w:rPr>
          <w:rStyle w:val="eop"/>
          <w:rFonts w:eastAsia="Calibri"/>
          <w:b/>
          <w:bCs/>
          <w:sz w:val="20"/>
          <w:szCs w:val="20"/>
          <w:lang w:val="kk-KZ"/>
        </w:rPr>
        <w:t>ның</w:t>
      </w:r>
      <w:r w:rsidRPr="005A3A91">
        <w:rPr>
          <w:rStyle w:val="eop"/>
          <w:rFonts w:eastAsia="Calibri"/>
          <w:b/>
          <w:bCs/>
          <w:sz w:val="20"/>
          <w:szCs w:val="20"/>
        </w:rPr>
        <w:t xml:space="preserve"> 30%)</w:t>
      </w:r>
    </w:p>
    <w:p w:rsidR="007715F4" w:rsidRPr="00F76949" w:rsidRDefault="007715F4" w:rsidP="007715F4">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rFonts w:eastAsia="Calibri"/>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7715F4" w:rsidRPr="00F76949" w:rsidTr="007715F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F76949"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rFonts w:eastAsia="Calibri"/>
                <w:color w:val="000000"/>
                <w:sz w:val="20"/>
                <w:szCs w:val="20"/>
              </w:rPr>
              <w:t> </w:t>
            </w:r>
            <w:r w:rsidRPr="00F76949">
              <w:rPr>
                <w:rStyle w:val="normaltextrun"/>
                <w:b/>
                <w:bCs/>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715F4" w:rsidRPr="00BF4583" w:rsidRDefault="007715F4" w:rsidP="007715F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7715F4" w:rsidRPr="00F76949" w:rsidRDefault="007715F4" w:rsidP="007715F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715F4" w:rsidRPr="007715F4" w:rsidTr="007715F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7715F4" w:rsidRPr="005C606A" w:rsidRDefault="007715F4" w:rsidP="007715F4">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7715F4" w:rsidRPr="005C606A" w:rsidRDefault="007715F4" w:rsidP="007715F4">
            <w:pPr>
              <w:pStyle w:val="paragraph"/>
              <w:spacing w:before="0" w:beforeAutospacing="0" w:after="0" w:afterAutospacing="0"/>
              <w:textAlignment w:val="baseline"/>
              <w:rPr>
                <w:sz w:val="20"/>
                <w:szCs w:val="20"/>
                <w:lang w:val="kk-KZ"/>
              </w:rPr>
            </w:pPr>
            <w:r w:rsidRPr="005C606A">
              <w:rPr>
                <w:rStyle w:val="eop"/>
                <w:rFonts w:eastAsia="Calibri"/>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715F4" w:rsidRPr="005C606A" w:rsidRDefault="007715F4" w:rsidP="007715F4">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7715F4" w:rsidRPr="005C606A" w:rsidRDefault="007715F4" w:rsidP="007715F4">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715F4" w:rsidRPr="005C606A" w:rsidRDefault="007715F4" w:rsidP="007715F4">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715F4" w:rsidRPr="00EF5234" w:rsidRDefault="007715F4" w:rsidP="007715F4">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7715F4" w:rsidRPr="00951855" w:rsidTr="007715F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rStyle w:val="eop"/>
                <w:rFonts w:eastAsia="Calibri"/>
                <w:sz w:val="20"/>
                <w:szCs w:val="20"/>
                <w:lang w:val="kk-KZ"/>
              </w:rPr>
            </w:pPr>
            <w:r w:rsidRPr="00F9769F">
              <w:rPr>
                <w:rStyle w:val="eop"/>
                <w:rFonts w:eastAsia="Calibri"/>
                <w:sz w:val="20"/>
                <w:szCs w:val="20"/>
                <w:lang w:val="kk-KZ"/>
              </w:rPr>
              <w:t xml:space="preserve">Мұғалімнің кәсіби </w:t>
            </w:r>
            <w:r>
              <w:rPr>
                <w:rStyle w:val="eop"/>
                <w:rFonts w:eastAsia="Calibri"/>
                <w:sz w:val="20"/>
                <w:szCs w:val="20"/>
                <w:lang w:val="kk-KZ"/>
              </w:rPr>
              <w:t>с</w:t>
            </w:r>
            <w:r w:rsidRPr="005C606A">
              <w:rPr>
                <w:rStyle w:val="eop"/>
                <w:rFonts w:eastAsia="Calibri"/>
                <w:sz w:val="20"/>
                <w:szCs w:val="20"/>
                <w:lang w:val="kk-KZ"/>
              </w:rPr>
              <w:t>әйкесті</w:t>
            </w:r>
            <w:r w:rsidRPr="00F9769F">
              <w:rPr>
                <w:rStyle w:val="eop"/>
                <w:rFonts w:eastAsia="Calibri"/>
                <w:sz w:val="20"/>
                <w:szCs w:val="20"/>
                <w:lang w:val="kk-KZ"/>
              </w:rPr>
              <w:t xml:space="preserve">лігі мен мұғалім кәсібінің негізгі ұғымдарының сауатты арақатынасы. </w:t>
            </w:r>
          </w:p>
          <w:p w:rsidR="007715F4" w:rsidRPr="00F9769F" w:rsidRDefault="00951855" w:rsidP="007715F4">
            <w:pPr>
              <w:pStyle w:val="paragraph"/>
              <w:spacing w:before="0" w:beforeAutospacing="0" w:after="0" w:afterAutospacing="0"/>
              <w:textAlignment w:val="baseline"/>
              <w:rPr>
                <w:rStyle w:val="eop"/>
                <w:rFonts w:eastAsia="Calibri"/>
                <w:sz w:val="20"/>
                <w:szCs w:val="20"/>
                <w:lang w:val="kk-KZ"/>
              </w:rPr>
            </w:pPr>
            <w:r>
              <w:rPr>
                <w:rStyle w:val="eop"/>
                <w:rFonts w:eastAsia="Calibri"/>
                <w:sz w:val="20"/>
                <w:szCs w:val="20"/>
                <w:lang w:val="kk-KZ"/>
              </w:rPr>
              <w:t xml:space="preserve">Биологиялық </w:t>
            </w:r>
            <w:r w:rsidR="007715F4" w:rsidRPr="00F9769F">
              <w:rPr>
                <w:rStyle w:val="eop"/>
                <w:rFonts w:eastAsia="Calibri"/>
                <w:sz w:val="20"/>
                <w:szCs w:val="20"/>
                <w:lang w:val="kk-KZ"/>
              </w:rPr>
              <w:t xml:space="preserve"> зерттеудің дәлелдерімен </w:t>
            </w:r>
            <w:r w:rsidR="007715F4">
              <w:rPr>
                <w:rStyle w:val="eop"/>
                <w:rFonts w:eastAsia="Calibri"/>
                <w:sz w:val="20"/>
                <w:szCs w:val="20"/>
                <w:lang w:val="kk-KZ"/>
              </w:rPr>
              <w:t>ө</w:t>
            </w:r>
            <w:r w:rsidR="007715F4">
              <w:rPr>
                <w:sz w:val="20"/>
                <w:szCs w:val="20"/>
                <w:lang w:val="kk-KZ"/>
              </w:rPr>
              <w:t>те жақсы</w:t>
            </w:r>
            <w:r w:rsidR="007715F4" w:rsidRPr="00F9769F">
              <w:rPr>
                <w:rStyle w:val="eop"/>
                <w:rFonts w:eastAsia="Calibri"/>
                <w:sz w:val="20"/>
                <w:szCs w:val="20"/>
                <w:lang w:val="kk-KZ"/>
              </w:rPr>
              <w:t xml:space="preserve"> негіздеу (мысалы, сұхбат немесе статистикалық талдау негізінде).</w:t>
            </w:r>
          </w:p>
          <w:p w:rsidR="007715F4" w:rsidRPr="00F9769F" w:rsidRDefault="007715F4" w:rsidP="007715F4">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715F4" w:rsidRDefault="007715F4" w:rsidP="007715F4">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байланысы бар. </w:t>
            </w:r>
          </w:p>
          <w:p w:rsidR="007715F4" w:rsidRPr="00F9769F" w:rsidRDefault="00951855" w:rsidP="007715F4">
            <w:pPr>
              <w:pStyle w:val="paragraph"/>
              <w:spacing w:before="0" w:beforeAutospacing="0" w:after="0" w:afterAutospacing="0"/>
              <w:textAlignment w:val="baseline"/>
              <w:rPr>
                <w:sz w:val="20"/>
                <w:szCs w:val="20"/>
                <w:lang w:val="kk-KZ"/>
              </w:rPr>
            </w:pPr>
            <w:r>
              <w:rPr>
                <w:rStyle w:val="eop"/>
                <w:rFonts w:eastAsia="Calibri"/>
                <w:sz w:val="20"/>
                <w:szCs w:val="20"/>
                <w:lang w:val="kk-KZ"/>
              </w:rPr>
              <w:t>Биологиялық</w:t>
            </w:r>
            <w:r w:rsidR="007715F4" w:rsidRPr="00F9769F">
              <w:rPr>
                <w:sz w:val="20"/>
                <w:szCs w:val="20"/>
                <w:lang w:val="kk-KZ"/>
              </w:rPr>
              <w:t xml:space="preserve">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951855">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w:t>
            </w:r>
            <w:r w:rsidR="00951855">
              <w:rPr>
                <w:rStyle w:val="eop"/>
                <w:rFonts w:eastAsia="Calibri"/>
                <w:sz w:val="20"/>
                <w:szCs w:val="20"/>
                <w:lang w:val="kk-KZ"/>
              </w:rPr>
              <w:t xml:space="preserve">Биологиялық </w:t>
            </w:r>
            <w:r w:rsidRPr="00F9769F">
              <w:rPr>
                <w:sz w:val="20"/>
                <w:szCs w:val="20"/>
                <w:lang w:val="kk-KZ"/>
              </w:rPr>
              <w:t>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951855">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w:t>
            </w:r>
            <w:r w:rsidR="00951855">
              <w:rPr>
                <w:rStyle w:val="eop"/>
                <w:rFonts w:eastAsia="Calibri"/>
                <w:sz w:val="20"/>
                <w:szCs w:val="20"/>
                <w:lang w:val="kk-KZ"/>
              </w:rPr>
              <w:t>Биологиялық</w:t>
            </w:r>
            <w:r w:rsidRPr="00F9769F">
              <w:rPr>
                <w:rStyle w:val="normaltextrun"/>
                <w:sz w:val="20"/>
                <w:szCs w:val="20"/>
                <w:lang w:val="kk-KZ"/>
              </w:rPr>
              <w:t xml:space="preserve"> зерттеулерді аз немесе мүлдем қолданбайды. </w:t>
            </w:r>
            <w:r w:rsidRPr="00F9769F">
              <w:rPr>
                <w:rStyle w:val="eop"/>
                <w:rFonts w:eastAsia="Calibri"/>
                <w:sz w:val="20"/>
                <w:szCs w:val="20"/>
                <w:lang w:val="kk-KZ"/>
              </w:rPr>
              <w:t> </w:t>
            </w:r>
          </w:p>
        </w:tc>
      </w:tr>
      <w:tr w:rsidR="007715F4" w:rsidRPr="007715F4" w:rsidTr="007715F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7715F4" w:rsidRPr="005C606A" w:rsidRDefault="007715F4" w:rsidP="007715F4">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rFonts w:eastAsia="Calibri"/>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951855">
            <w:pPr>
              <w:pStyle w:val="paragraph"/>
              <w:spacing w:before="0" w:beforeAutospacing="0" w:after="0" w:afterAutospacing="0"/>
              <w:textAlignment w:val="baseline"/>
              <w:rPr>
                <w:sz w:val="20"/>
                <w:szCs w:val="20"/>
                <w:lang w:val="kk-KZ"/>
              </w:rPr>
            </w:pPr>
            <w:r w:rsidRPr="00EF5234">
              <w:rPr>
                <w:rStyle w:val="eop"/>
                <w:rFonts w:eastAsia="Calibri"/>
                <w:sz w:val="20"/>
                <w:szCs w:val="20"/>
                <w:lang w:val="kk-KZ"/>
              </w:rPr>
              <w:t>Тұсаукесерде</w:t>
            </w:r>
            <w:r w:rsidRPr="00F9769F">
              <w:rPr>
                <w:rStyle w:val="eop"/>
                <w:rFonts w:eastAsia="Calibri"/>
                <w:sz w:val="20"/>
                <w:szCs w:val="20"/>
                <w:lang w:val="kk-KZ"/>
              </w:rPr>
              <w:t xml:space="preserve"> </w:t>
            </w:r>
            <w:r>
              <w:rPr>
                <w:rStyle w:val="eop"/>
                <w:rFonts w:eastAsia="Calibri"/>
                <w:sz w:val="20"/>
                <w:szCs w:val="20"/>
                <w:lang w:val="kk-KZ"/>
              </w:rPr>
              <w:t>сынамалы</w:t>
            </w:r>
            <w:r w:rsidRPr="00F9769F">
              <w:rPr>
                <w:rStyle w:val="eop"/>
                <w:rFonts w:eastAsia="Calibri"/>
                <w:sz w:val="20"/>
                <w:szCs w:val="20"/>
                <w:lang w:val="kk-KZ"/>
              </w:rPr>
              <w:t xml:space="preserve"> зерттеу нәтижелерін (сұхбат немесе сауалнама) </w:t>
            </w:r>
            <w:r>
              <w:rPr>
                <w:rStyle w:val="eop"/>
                <w:rFonts w:eastAsia="Calibri"/>
                <w:sz w:val="20"/>
                <w:szCs w:val="20"/>
                <w:lang w:val="kk-KZ"/>
              </w:rPr>
              <w:t>ө</w:t>
            </w:r>
            <w:r>
              <w:rPr>
                <w:sz w:val="20"/>
                <w:szCs w:val="20"/>
                <w:lang w:val="kk-KZ"/>
              </w:rPr>
              <w:t>те жақсы</w:t>
            </w:r>
            <w:r w:rsidRPr="00F9769F">
              <w:rPr>
                <w:rStyle w:val="eop"/>
                <w:rFonts w:eastAsia="Calibri"/>
                <w:sz w:val="20"/>
                <w:szCs w:val="20"/>
                <w:lang w:val="kk-KZ"/>
              </w:rPr>
              <w:t xml:space="preserve"> пайдалану</w:t>
            </w:r>
            <w:r>
              <w:rPr>
                <w:rStyle w:val="eop"/>
                <w:rFonts w:eastAsia="Calibri"/>
                <w:sz w:val="20"/>
                <w:szCs w:val="20"/>
                <w:lang w:val="kk-KZ"/>
              </w:rPr>
              <w:t>.</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951855">
            <w:pPr>
              <w:pStyle w:val="paragraph"/>
              <w:spacing w:before="0" w:beforeAutospacing="0" w:after="0" w:afterAutospacing="0"/>
              <w:textAlignment w:val="baseline"/>
              <w:rPr>
                <w:sz w:val="20"/>
                <w:szCs w:val="20"/>
                <w:lang w:val="kk-KZ"/>
              </w:rPr>
            </w:pPr>
            <w:r w:rsidRPr="00EF5234">
              <w:rPr>
                <w:rStyle w:val="eop"/>
                <w:rFonts w:eastAsia="Calibri"/>
                <w:sz w:val="20"/>
                <w:szCs w:val="20"/>
                <w:lang w:val="kk-KZ"/>
              </w:rPr>
              <w:t>Тұсаукесерде</w:t>
            </w:r>
            <w:r w:rsidRPr="00F9769F">
              <w:rPr>
                <w:rStyle w:val="eop"/>
                <w:rFonts w:eastAsia="Calibri"/>
                <w:sz w:val="20"/>
                <w:szCs w:val="20"/>
                <w:lang w:val="kk-KZ"/>
              </w:rPr>
              <w:t xml:space="preserve"> </w:t>
            </w:r>
            <w:r>
              <w:rPr>
                <w:rStyle w:val="eop"/>
                <w:rFonts w:eastAsia="Calibri"/>
                <w:sz w:val="20"/>
                <w:szCs w:val="20"/>
                <w:lang w:val="kk-KZ"/>
              </w:rPr>
              <w:t>сынамалы</w:t>
            </w:r>
            <w:r w:rsidRPr="00F9769F">
              <w:rPr>
                <w:rStyle w:val="eop"/>
                <w:rFonts w:eastAsia="Calibri"/>
                <w:sz w:val="20"/>
                <w:szCs w:val="20"/>
                <w:lang w:val="kk-KZ"/>
              </w:rPr>
              <w:t xml:space="preserve"> зерттеу нәтижелерін (сұхбат немесе сауалнама) </w:t>
            </w:r>
            <w:r>
              <w:rPr>
                <w:sz w:val="20"/>
                <w:szCs w:val="20"/>
                <w:lang w:val="kk-KZ"/>
              </w:rPr>
              <w:t>жақсы</w:t>
            </w:r>
            <w:r w:rsidRPr="00F9769F">
              <w:rPr>
                <w:rStyle w:val="eop"/>
                <w:rFonts w:eastAsia="Calibri"/>
                <w:sz w:val="20"/>
                <w:szCs w:val="20"/>
                <w:lang w:val="kk-KZ"/>
              </w:rPr>
              <w:t xml:space="preserve"> пайдалану</w:t>
            </w:r>
            <w:r>
              <w:rPr>
                <w:rStyle w:val="eop"/>
                <w:rFonts w:eastAsia="Calibri"/>
                <w:sz w:val="20"/>
                <w:szCs w:val="20"/>
                <w:lang w:val="kk-KZ"/>
              </w:rPr>
              <w:t>.</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951855">
            <w:pPr>
              <w:pStyle w:val="paragraph"/>
              <w:spacing w:before="0" w:beforeAutospacing="0" w:after="0" w:afterAutospacing="0"/>
              <w:textAlignment w:val="baseline"/>
              <w:rPr>
                <w:sz w:val="20"/>
                <w:szCs w:val="20"/>
                <w:lang w:val="kk-KZ"/>
              </w:rPr>
            </w:pPr>
            <w:r w:rsidRPr="00EF5234">
              <w:rPr>
                <w:rStyle w:val="eop"/>
                <w:rFonts w:eastAsia="Calibri"/>
                <w:sz w:val="20"/>
                <w:szCs w:val="20"/>
                <w:lang w:val="kk-KZ"/>
              </w:rPr>
              <w:t>Тұсаукесерде</w:t>
            </w:r>
            <w:r w:rsidRPr="00F9769F">
              <w:rPr>
                <w:rStyle w:val="eop"/>
                <w:rFonts w:eastAsia="Calibri"/>
                <w:sz w:val="20"/>
                <w:szCs w:val="20"/>
                <w:lang w:val="kk-KZ"/>
              </w:rPr>
              <w:t xml:space="preserve"> </w:t>
            </w:r>
            <w:r>
              <w:rPr>
                <w:rStyle w:val="eop"/>
                <w:rFonts w:eastAsia="Calibri"/>
                <w:sz w:val="20"/>
                <w:szCs w:val="20"/>
                <w:lang w:val="kk-KZ"/>
              </w:rPr>
              <w:t>сынамалы</w:t>
            </w:r>
            <w:r w:rsidRPr="00F9769F">
              <w:rPr>
                <w:rStyle w:val="eop"/>
                <w:rFonts w:eastAsia="Calibri"/>
                <w:sz w:val="20"/>
                <w:szCs w:val="20"/>
                <w:lang w:val="kk-KZ"/>
              </w:rPr>
              <w:t xml:space="preserve"> зерттеу нәтижелерін (сұхбат немесе сауалнама) </w:t>
            </w:r>
            <w:r>
              <w:rPr>
                <w:rStyle w:val="eop"/>
                <w:rFonts w:eastAsia="Calibri"/>
                <w:sz w:val="20"/>
                <w:szCs w:val="20"/>
                <w:lang w:val="kk-KZ"/>
              </w:rPr>
              <w:t>қанағаттанарлықтай</w:t>
            </w:r>
            <w:r w:rsidRPr="00F9769F">
              <w:rPr>
                <w:rStyle w:val="eop"/>
                <w:rFonts w:eastAsia="Calibri"/>
                <w:sz w:val="20"/>
                <w:szCs w:val="20"/>
                <w:lang w:val="kk-KZ"/>
              </w:rPr>
              <w:t xml:space="preserve"> пайдалану</w:t>
            </w:r>
            <w:r>
              <w:rPr>
                <w:rStyle w:val="eop"/>
                <w:rFonts w:eastAsia="Calibri"/>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715F4" w:rsidRPr="00731EB4" w:rsidRDefault="007715F4" w:rsidP="007715F4">
            <w:pPr>
              <w:pStyle w:val="paragraph"/>
              <w:spacing w:before="0" w:beforeAutospacing="0" w:after="0" w:afterAutospacing="0"/>
              <w:textAlignment w:val="baseline"/>
              <w:rPr>
                <w:rStyle w:val="eop"/>
                <w:rFonts w:eastAsia="Calibri"/>
                <w:sz w:val="20"/>
                <w:szCs w:val="20"/>
                <w:lang w:val="kk-KZ"/>
              </w:rPr>
            </w:pPr>
            <w:r w:rsidRPr="00EF5234">
              <w:rPr>
                <w:rStyle w:val="eop"/>
                <w:rFonts w:eastAsia="Calibri"/>
                <w:sz w:val="20"/>
                <w:szCs w:val="20"/>
                <w:lang w:val="kk-KZ"/>
              </w:rPr>
              <w:t>Тұсаукесерде</w:t>
            </w:r>
            <w:r w:rsidRPr="00F9769F">
              <w:rPr>
                <w:rStyle w:val="eop"/>
                <w:rFonts w:eastAsia="Calibri"/>
                <w:sz w:val="20"/>
                <w:szCs w:val="20"/>
                <w:lang w:val="kk-KZ"/>
              </w:rPr>
              <w:t xml:space="preserve"> </w:t>
            </w:r>
            <w:r>
              <w:rPr>
                <w:rStyle w:val="eop"/>
                <w:rFonts w:eastAsia="Calibri"/>
                <w:sz w:val="20"/>
                <w:szCs w:val="20"/>
                <w:lang w:val="kk-KZ"/>
              </w:rPr>
              <w:t>сынамалы</w:t>
            </w:r>
            <w:r w:rsidRPr="00F9769F">
              <w:rPr>
                <w:rStyle w:val="eop"/>
                <w:rFonts w:eastAsia="Calibri"/>
                <w:sz w:val="20"/>
                <w:szCs w:val="20"/>
                <w:lang w:val="kk-KZ"/>
              </w:rPr>
              <w:t xml:space="preserve"> зерттеу нәтижелерін (сұхбат немесе сауалнама) </w:t>
            </w:r>
            <w:r>
              <w:rPr>
                <w:rStyle w:val="eop"/>
                <w:rFonts w:eastAsia="Calibri"/>
                <w:sz w:val="20"/>
                <w:szCs w:val="20"/>
                <w:lang w:val="kk-KZ"/>
              </w:rPr>
              <w:t>нашар</w:t>
            </w:r>
            <w:r w:rsidRPr="00F9769F">
              <w:rPr>
                <w:rStyle w:val="eop"/>
                <w:rFonts w:eastAsia="Calibri"/>
                <w:sz w:val="20"/>
                <w:szCs w:val="20"/>
                <w:lang w:val="kk-KZ"/>
              </w:rPr>
              <w:t xml:space="preserve"> пайдалану</w:t>
            </w:r>
            <w:r>
              <w:rPr>
                <w:rStyle w:val="eop"/>
                <w:rFonts w:eastAsia="Calibri"/>
                <w:sz w:val="20"/>
                <w:szCs w:val="20"/>
                <w:lang w:val="kk-KZ"/>
              </w:rPr>
              <w:t>.</w:t>
            </w:r>
          </w:p>
          <w:p w:rsidR="007715F4" w:rsidRPr="00731EB4" w:rsidRDefault="007715F4" w:rsidP="007715F4">
            <w:pPr>
              <w:pStyle w:val="paragraph"/>
              <w:spacing w:before="0" w:beforeAutospacing="0" w:after="0" w:afterAutospacing="0"/>
              <w:textAlignment w:val="baseline"/>
              <w:rPr>
                <w:sz w:val="20"/>
                <w:szCs w:val="20"/>
                <w:lang w:val="kk-KZ"/>
              </w:rPr>
            </w:pPr>
          </w:p>
        </w:tc>
      </w:tr>
      <w:tr w:rsidR="007715F4" w:rsidRPr="007715F4" w:rsidTr="007715F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7715F4" w:rsidRPr="00F76949" w:rsidRDefault="007715F4" w:rsidP="007715F4">
            <w:pPr>
              <w:pStyle w:val="paragraph"/>
              <w:spacing w:before="0" w:beforeAutospacing="0" w:after="0" w:afterAutospacing="0"/>
              <w:textAlignment w:val="baseline"/>
              <w:rPr>
                <w:sz w:val="20"/>
                <w:szCs w:val="20"/>
              </w:rPr>
            </w:pPr>
            <w:r>
              <w:rPr>
                <w:rStyle w:val="eop"/>
                <w:rFonts w:eastAsia="Calibri"/>
                <w:b/>
                <w:bCs/>
                <w:sz w:val="20"/>
                <w:szCs w:val="20"/>
                <w:lang w:val="kk-KZ"/>
              </w:rPr>
              <w:t>Саясат ұсынысы немесе</w:t>
            </w:r>
            <w:r w:rsidRPr="0075375A">
              <w:rPr>
                <w:rStyle w:val="eop"/>
                <w:rFonts w:eastAsia="Calibri"/>
                <w:b/>
                <w:bCs/>
                <w:sz w:val="20"/>
                <w:szCs w:val="20"/>
              </w:rPr>
              <w:t xml:space="preserve"> п</w:t>
            </w:r>
            <w:r>
              <w:rPr>
                <w:rStyle w:val="eop"/>
                <w:rFonts w:eastAsia="Calibri"/>
                <w:b/>
                <w:bCs/>
                <w:sz w:val="20"/>
                <w:szCs w:val="20"/>
                <w:lang w:val="kk-KZ"/>
              </w:rPr>
              <w:t>рактикалық ұсынымд</w:t>
            </w:r>
            <w:r w:rsidRPr="0075375A">
              <w:rPr>
                <w:rStyle w:val="eop"/>
                <w:rFonts w:eastAsia="Calibri"/>
                <w:b/>
                <w:bCs/>
                <w:sz w:val="20"/>
                <w:szCs w:val="20"/>
              </w:rPr>
              <w:t xml:space="preserve">ар / </w:t>
            </w:r>
            <w:r>
              <w:rPr>
                <w:rStyle w:val="eop"/>
                <w:rFonts w:eastAsia="Calibri"/>
                <w:b/>
                <w:bCs/>
                <w:sz w:val="20"/>
                <w:szCs w:val="20"/>
                <w:lang w:val="kk-KZ"/>
              </w:rPr>
              <w:t>ұсыныстар</w:t>
            </w:r>
            <w:r w:rsidRPr="0075375A">
              <w:rPr>
                <w:rStyle w:val="eop"/>
                <w:rFonts w:eastAsia="Calibri"/>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7715F4" w:rsidRPr="005A3A91" w:rsidRDefault="007715F4" w:rsidP="007715F4">
            <w:pPr>
              <w:pStyle w:val="paragraph"/>
              <w:spacing w:before="0" w:beforeAutospacing="0" w:after="0" w:afterAutospacing="0"/>
              <w:textAlignment w:val="baseline"/>
              <w:rPr>
                <w:rStyle w:val="eop"/>
                <w:rFonts w:eastAsia="Calibri"/>
                <w:sz w:val="20"/>
                <w:szCs w:val="20"/>
                <w:lang w:val="kk-KZ"/>
              </w:rPr>
            </w:pPr>
            <w:r w:rsidRPr="005A3A91">
              <w:rPr>
                <w:rStyle w:val="eop"/>
                <w:rFonts w:eastAsia="Calibri"/>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rFonts w:eastAsia="Calibri"/>
                <w:sz w:val="20"/>
                <w:szCs w:val="20"/>
                <w:lang w:val="kk-KZ"/>
              </w:rPr>
              <w:t xml:space="preserve"> мен</w:t>
            </w:r>
            <w:r w:rsidRPr="005A3A91">
              <w:rPr>
                <w:rStyle w:val="eop"/>
                <w:rFonts w:eastAsia="Calibri"/>
                <w:sz w:val="20"/>
                <w:szCs w:val="20"/>
                <w:lang w:val="kk-KZ"/>
              </w:rPr>
              <w:t xml:space="preserve"> ұсыныстар ұсынады.</w:t>
            </w:r>
          </w:p>
          <w:p w:rsidR="007715F4" w:rsidRPr="00F9769F" w:rsidRDefault="007715F4" w:rsidP="007715F4">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951855">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Қазақстанда мұғалімдердің кәсіби </w:t>
            </w:r>
            <w:r w:rsidRPr="00F9769F">
              <w:rPr>
                <w:rStyle w:val="eop"/>
                <w:rFonts w:eastAsia="Calibri"/>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7715F4" w:rsidRPr="007715F4" w:rsidTr="007715F4">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7715F4" w:rsidRPr="00F9769F" w:rsidRDefault="007715F4" w:rsidP="007715F4">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sz w:val="20"/>
                <w:szCs w:val="20"/>
                <w:lang w:val="kk-KZ"/>
              </w:rPr>
            </w:pPr>
            <w:r w:rsidRPr="00F9769F">
              <w:rPr>
                <w:rStyle w:val="eop"/>
                <w:rFonts w:eastAsia="Calibri"/>
                <w:sz w:val="20"/>
                <w:szCs w:val="20"/>
                <w:lang w:val="kk-KZ"/>
              </w:rPr>
              <w:t xml:space="preserve">Жақсы </w:t>
            </w:r>
            <w:r>
              <w:rPr>
                <w:rStyle w:val="eop"/>
                <w:rFonts w:eastAsia="Calibri"/>
                <w:sz w:val="20"/>
                <w:szCs w:val="20"/>
                <w:lang w:val="kk-KZ"/>
              </w:rPr>
              <w:t>тартымдылық</w:t>
            </w:r>
            <w:r w:rsidRPr="00F9769F">
              <w:rPr>
                <w:rStyle w:val="eop"/>
                <w:rFonts w:eastAsia="Calibri"/>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sz w:val="20"/>
                <w:szCs w:val="20"/>
                <w:lang w:val="kk-KZ"/>
              </w:rPr>
            </w:pPr>
            <w:r>
              <w:rPr>
                <w:rStyle w:val="eop"/>
                <w:rFonts w:eastAsia="Calibri"/>
                <w:sz w:val="20"/>
                <w:szCs w:val="20"/>
                <w:lang w:val="kk-KZ"/>
              </w:rPr>
              <w:t>Тартымдылық деңгейінің қанағаттанарлығы</w:t>
            </w:r>
            <w:r w:rsidRPr="00F9769F">
              <w:rPr>
                <w:rStyle w:val="eop"/>
                <w:rFonts w:eastAsia="Calibri"/>
                <w:sz w:val="20"/>
                <w:szCs w:val="20"/>
                <w:lang w:val="kk-KZ"/>
              </w:rPr>
              <w:t xml:space="preserve">, визуалды эффектілердің, слайдтардың немесе басқа материалдардың </w:t>
            </w:r>
            <w:r>
              <w:rPr>
                <w:rStyle w:val="eop"/>
                <w:rFonts w:eastAsia="Calibri"/>
                <w:sz w:val="20"/>
                <w:szCs w:val="20"/>
                <w:lang w:val="kk-KZ"/>
              </w:rPr>
              <w:t>қанағаттанарлық</w:t>
            </w:r>
            <w:r w:rsidRPr="00F9769F">
              <w:rPr>
                <w:rStyle w:val="eop"/>
                <w:rFonts w:eastAsia="Calibri"/>
                <w:sz w:val="20"/>
                <w:szCs w:val="20"/>
                <w:lang w:val="kk-KZ"/>
              </w:rPr>
              <w:t xml:space="preserve"> сапасы, командалық жұмыстың </w:t>
            </w:r>
            <w:r>
              <w:rPr>
                <w:rStyle w:val="eop"/>
                <w:rFonts w:eastAsia="Calibri"/>
                <w:sz w:val="20"/>
                <w:szCs w:val="20"/>
                <w:lang w:val="kk-KZ"/>
              </w:rPr>
              <w:t>қанағаттанарлық</w:t>
            </w:r>
            <w:r w:rsidRPr="00F9769F">
              <w:rPr>
                <w:rStyle w:val="eop"/>
                <w:rFonts w:eastAsia="Calibri"/>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715F4" w:rsidRPr="00F9769F" w:rsidRDefault="007715F4" w:rsidP="007715F4">
            <w:pPr>
              <w:pStyle w:val="paragraph"/>
              <w:spacing w:before="0" w:beforeAutospacing="0" w:after="0" w:afterAutospacing="0"/>
              <w:textAlignment w:val="baseline"/>
              <w:rPr>
                <w:sz w:val="20"/>
                <w:szCs w:val="20"/>
                <w:lang w:val="kk-KZ"/>
              </w:rPr>
            </w:pPr>
            <w:r>
              <w:rPr>
                <w:rStyle w:val="eop"/>
                <w:rFonts w:eastAsia="Calibri"/>
                <w:sz w:val="20"/>
                <w:szCs w:val="20"/>
                <w:lang w:val="kk-KZ"/>
              </w:rPr>
              <w:t>Тартымдылық деңгейінің төмендігі</w:t>
            </w:r>
            <w:r w:rsidRPr="00F9769F">
              <w:rPr>
                <w:rStyle w:val="eop"/>
                <w:rFonts w:eastAsia="Calibri"/>
                <w:sz w:val="20"/>
                <w:szCs w:val="20"/>
                <w:lang w:val="kk-KZ"/>
              </w:rPr>
              <w:t xml:space="preserve">, визуалды эффектілердің, слайдтардың немесе басқа материалдардың </w:t>
            </w:r>
            <w:r>
              <w:rPr>
                <w:rStyle w:val="eop"/>
                <w:rFonts w:eastAsia="Calibri"/>
                <w:sz w:val="20"/>
                <w:szCs w:val="20"/>
                <w:lang w:val="kk-KZ"/>
              </w:rPr>
              <w:t>төмен</w:t>
            </w:r>
            <w:r w:rsidRPr="00F9769F">
              <w:rPr>
                <w:rStyle w:val="eop"/>
                <w:rFonts w:eastAsia="Calibri"/>
                <w:sz w:val="20"/>
                <w:szCs w:val="20"/>
                <w:lang w:val="kk-KZ"/>
              </w:rPr>
              <w:t xml:space="preserve"> сапасы, командалық жұмыстың</w:t>
            </w:r>
            <w:r>
              <w:rPr>
                <w:rStyle w:val="eop"/>
                <w:rFonts w:eastAsia="Calibri"/>
                <w:sz w:val="20"/>
                <w:szCs w:val="20"/>
                <w:lang w:val="kk-KZ"/>
              </w:rPr>
              <w:t xml:space="preserve"> төмен</w:t>
            </w:r>
            <w:r w:rsidRPr="00F9769F">
              <w:rPr>
                <w:rStyle w:val="eop"/>
                <w:rFonts w:eastAsia="Calibri"/>
                <w:sz w:val="20"/>
                <w:szCs w:val="20"/>
                <w:lang w:val="kk-KZ"/>
              </w:rPr>
              <w:t xml:space="preserve"> деңгейі.</w:t>
            </w:r>
          </w:p>
        </w:tc>
      </w:tr>
    </w:tbl>
    <w:p w:rsidR="007715F4" w:rsidRPr="001F1C69" w:rsidRDefault="007715F4" w:rsidP="00951855">
      <w:pPr>
        <w:spacing w:after="120"/>
        <w:rPr>
          <w:lang w:val="kk-KZ"/>
        </w:rPr>
      </w:pPr>
    </w:p>
    <w:sectPr w:rsidR="007715F4" w:rsidRPr="001F1C69" w:rsidSect="0016037D">
      <w:pgSz w:w="11906" w:h="16838"/>
      <w:pgMar w:top="1134" w:right="850"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2AFF" w:usb1="4000ACFF"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3"/>
    <w:lvlOverride w:ilvl="0">
      <w:startOverride w:val="1"/>
    </w:lvlOverride>
  </w:num>
  <w:num w:numId="4">
    <w:abstractNumId w:val="12"/>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037D"/>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959B4"/>
    <w:rsid w:val="002B5356"/>
    <w:rsid w:val="002E0AD1"/>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15F4"/>
    <w:rsid w:val="00773B12"/>
    <w:rsid w:val="00774CC8"/>
    <w:rsid w:val="007765D4"/>
    <w:rsid w:val="0077665E"/>
    <w:rsid w:val="007804B7"/>
    <w:rsid w:val="00782591"/>
    <w:rsid w:val="007A3BF8"/>
    <w:rsid w:val="007A532B"/>
    <w:rsid w:val="007C1BB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51855"/>
    <w:rsid w:val="009867BF"/>
    <w:rsid w:val="009C3A14"/>
    <w:rsid w:val="009D7046"/>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34D48"/>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B3FFC"/>
    <w:rsid w:val="00EB621F"/>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138"/>
    <w:rsid w:val="00FA077D"/>
    <w:rsid w:val="00FA3404"/>
    <w:rsid w:val="00FA4C31"/>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3BCE"/>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character" w:styleId="aff8">
    <w:name w:val="annotation reference"/>
    <w:basedOn w:val="a0"/>
    <w:uiPriority w:val="99"/>
    <w:semiHidden/>
    <w:unhideWhenUsed/>
    <w:rsid w:val="00FA0138"/>
    <w:rPr>
      <w:sz w:val="16"/>
      <w:szCs w:val="16"/>
    </w:rPr>
  </w:style>
  <w:style w:type="paragraph" w:styleId="aff9">
    <w:name w:val="annotation text"/>
    <w:basedOn w:val="a"/>
    <w:link w:val="affa"/>
    <w:uiPriority w:val="99"/>
    <w:semiHidden/>
    <w:unhideWhenUsed/>
    <w:rsid w:val="00FA0138"/>
    <w:rPr>
      <w:sz w:val="20"/>
      <w:szCs w:val="20"/>
    </w:rPr>
  </w:style>
  <w:style w:type="character" w:customStyle="1" w:styleId="affa">
    <w:name w:val="Текст примечания Знак"/>
    <w:basedOn w:val="a0"/>
    <w:link w:val="aff9"/>
    <w:uiPriority w:val="99"/>
    <w:semiHidden/>
    <w:rsid w:val="00FA0138"/>
    <w:rPr>
      <w:sz w:val="20"/>
      <w:szCs w:val="20"/>
    </w:rPr>
  </w:style>
  <w:style w:type="paragraph" w:styleId="affb">
    <w:name w:val="annotation subject"/>
    <w:basedOn w:val="aff9"/>
    <w:next w:val="aff9"/>
    <w:link w:val="affc"/>
    <w:uiPriority w:val="99"/>
    <w:semiHidden/>
    <w:unhideWhenUsed/>
    <w:rsid w:val="00FA0138"/>
    <w:rPr>
      <w:b/>
      <w:bCs/>
    </w:rPr>
  </w:style>
  <w:style w:type="character" w:customStyle="1" w:styleId="affc">
    <w:name w:val="Тема примечания Знак"/>
    <w:basedOn w:val="affa"/>
    <w:link w:val="affb"/>
    <w:uiPriority w:val="99"/>
    <w:semiHidden/>
    <w:rsid w:val="00FA0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orovie/users/realtime/" TargetMode="External"/><Relationship Id="rId3" Type="http://schemas.openxmlformats.org/officeDocument/2006/relationships/styles" Target="styles.xml"/><Relationship Id="rId7" Type="http://schemas.openxmlformats.org/officeDocument/2006/relationships/hyperlink" Target="http://pharmacolo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1590-07C2-4D9E-9214-1198776B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17</cp:revision>
  <cp:lastPrinted>2021-09-13T10:23:00Z</cp:lastPrinted>
  <dcterms:created xsi:type="dcterms:W3CDTF">2023-09-13T13:25:00Z</dcterms:created>
  <dcterms:modified xsi:type="dcterms:W3CDTF">2024-01-19T15:20:00Z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